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282E1A" w:rsidRDefault="00000000">
      <w:pPr>
        <w:spacing w:before="80" w:after="240"/>
        <w:jc w:val="center"/>
        <w:rPr>
          <w:rFonts w:ascii="Georgia" w:eastAsia="Georgia" w:hAnsi="Georgia" w:cs="Georgia"/>
          <w:sz w:val="36"/>
          <w:szCs w:val="36"/>
        </w:rPr>
      </w:pPr>
      <w:r>
        <w:rPr>
          <w:rFonts w:ascii="Georgia" w:eastAsia="Georgia" w:hAnsi="Georgia" w:cs="Georgia"/>
          <w:sz w:val="36"/>
          <w:szCs w:val="36"/>
        </w:rPr>
        <w:t>You Have Gained Your Brother</w:t>
      </w:r>
    </w:p>
    <w:p w14:paraId="00000002" w14:textId="77777777" w:rsidR="00282E1A" w:rsidRDefault="00000000">
      <w:pPr>
        <w:spacing w:before="80" w:after="240" w:line="360" w:lineRule="auto"/>
        <w:rPr>
          <w:sz w:val="24"/>
          <w:szCs w:val="24"/>
        </w:rPr>
      </w:pPr>
      <w:hyperlink r:id="rId5">
        <w:r>
          <w:rPr>
            <w:color w:val="1155CC"/>
            <w:sz w:val="24"/>
            <w:szCs w:val="24"/>
            <w:u w:val="single"/>
          </w:rPr>
          <w:t>Matthew 18:15-20</w:t>
        </w:r>
      </w:hyperlink>
    </w:p>
    <w:p w14:paraId="00000003" w14:textId="77777777" w:rsidR="00282E1A" w:rsidRDefault="00000000">
      <w:pPr>
        <w:spacing w:before="80" w:after="240" w:line="360" w:lineRule="auto"/>
        <w:rPr>
          <w:sz w:val="24"/>
          <w:szCs w:val="24"/>
        </w:rPr>
      </w:pPr>
      <w:r>
        <w:rPr>
          <w:sz w:val="24"/>
          <w:szCs w:val="24"/>
        </w:rPr>
        <w:t>Key Verse 15: “If your brother sins against you, go and tell him his fault, between you and him alone. If he listens to you, you have gained your brother.”</w:t>
      </w:r>
    </w:p>
    <w:p w14:paraId="00000004" w14:textId="77777777" w:rsidR="00282E1A" w:rsidRDefault="00282E1A">
      <w:pPr>
        <w:spacing w:before="80" w:after="240" w:line="360" w:lineRule="auto"/>
        <w:rPr>
          <w:sz w:val="24"/>
          <w:szCs w:val="24"/>
        </w:rPr>
      </w:pPr>
    </w:p>
    <w:p w14:paraId="00000005" w14:textId="77777777" w:rsidR="00282E1A" w:rsidRDefault="00000000">
      <w:pPr>
        <w:numPr>
          <w:ilvl w:val="0"/>
          <w:numId w:val="1"/>
        </w:numPr>
        <w:spacing w:before="80" w:line="480" w:lineRule="auto"/>
        <w:rPr>
          <w:sz w:val="24"/>
          <w:szCs w:val="24"/>
        </w:rPr>
      </w:pPr>
      <w:r>
        <w:rPr>
          <w:sz w:val="24"/>
          <w:szCs w:val="24"/>
        </w:rPr>
        <w:t>Who is ‘your brother/sister’ in this passage?</w:t>
      </w:r>
    </w:p>
    <w:p w14:paraId="00000006" w14:textId="77777777" w:rsidR="00282E1A" w:rsidRDefault="00000000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What should you do if they sin against you according to verse 15. Why?</w:t>
      </w:r>
    </w:p>
    <w:p w14:paraId="00000007" w14:textId="77777777" w:rsidR="00282E1A" w:rsidRDefault="00000000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What should you do if they do not listen to you according to verse 16? Why?</w:t>
      </w:r>
    </w:p>
    <w:p w14:paraId="00000008" w14:textId="77777777" w:rsidR="00282E1A" w:rsidRDefault="00000000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V17. What should you do if they do not listen to you and one or two others? Why?</w:t>
      </w:r>
    </w:p>
    <w:p w14:paraId="00000009" w14:textId="77777777" w:rsidR="00282E1A" w:rsidRDefault="00000000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What do you think it means to be ‘as a Gentile’ or ‘a tax collector’?</w:t>
      </w:r>
    </w:p>
    <w:p w14:paraId="65B79ACC" w14:textId="77777777" w:rsidR="00154FAC" w:rsidRDefault="00000000" w:rsidP="00154FAC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What is happening to the brother who sinned in verses 18-20?</w:t>
      </w:r>
    </w:p>
    <w:p w14:paraId="0000000C" w14:textId="3567AF29" w:rsidR="00282E1A" w:rsidRPr="00154FAC" w:rsidRDefault="00000000" w:rsidP="00154FAC">
      <w:pPr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154FAC">
        <w:rPr>
          <w:sz w:val="24"/>
          <w:szCs w:val="24"/>
        </w:rPr>
        <w:t>What are the two or three who are gathered together doing in these verses?</w:t>
      </w:r>
    </w:p>
    <w:p w14:paraId="0000000D" w14:textId="77777777" w:rsidR="00282E1A" w:rsidRDefault="00000000">
      <w:pPr>
        <w:numPr>
          <w:ilvl w:val="0"/>
          <w:numId w:val="1"/>
        </w:numPr>
        <w:spacing w:after="240" w:line="480" w:lineRule="auto"/>
        <w:rPr>
          <w:sz w:val="24"/>
          <w:szCs w:val="24"/>
        </w:rPr>
      </w:pPr>
      <w:r>
        <w:rPr>
          <w:sz w:val="24"/>
          <w:szCs w:val="24"/>
        </w:rPr>
        <w:t>How might these verses relate to the previous content covered in Matthew 18?</w:t>
      </w:r>
    </w:p>
    <w:p w14:paraId="0000000E" w14:textId="77777777" w:rsidR="00282E1A" w:rsidRDefault="00282E1A">
      <w:pPr>
        <w:spacing w:before="80" w:after="240" w:line="480" w:lineRule="auto"/>
        <w:ind w:left="720"/>
        <w:rPr>
          <w:sz w:val="24"/>
          <w:szCs w:val="24"/>
        </w:rPr>
      </w:pPr>
    </w:p>
    <w:p w14:paraId="0000000F" w14:textId="77777777" w:rsidR="00282E1A" w:rsidRDefault="00282E1A">
      <w:pPr>
        <w:spacing w:before="80" w:after="240" w:line="480" w:lineRule="auto"/>
        <w:ind w:left="720"/>
        <w:rPr>
          <w:sz w:val="24"/>
          <w:szCs w:val="24"/>
        </w:rPr>
      </w:pPr>
    </w:p>
    <w:p w14:paraId="00000010" w14:textId="77777777" w:rsidR="00282E1A" w:rsidRDefault="00282E1A">
      <w:pPr>
        <w:spacing w:before="80" w:after="240" w:line="480" w:lineRule="auto"/>
        <w:ind w:left="720"/>
        <w:rPr>
          <w:sz w:val="24"/>
          <w:szCs w:val="24"/>
        </w:rPr>
      </w:pPr>
    </w:p>
    <w:sectPr w:rsidR="00282E1A">
      <w:pgSz w:w="12240" w:h="2016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3568F"/>
    <w:multiLevelType w:val="multilevel"/>
    <w:tmpl w:val="FA8679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9413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1A"/>
    <w:rsid w:val="00154FAC"/>
    <w:rsid w:val="0028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852C"/>
  <w15:docId w15:val="{D5E3506C-8E78-416C-A98B-35D0EC43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333333"/>
      <w:highlight w:val="whit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color w:val="6666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Matthew+18%3A15-20&amp;version=E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Troy Segale</cp:lastModifiedBy>
  <cp:revision>2</cp:revision>
  <dcterms:created xsi:type="dcterms:W3CDTF">2023-03-10T16:38:00Z</dcterms:created>
  <dcterms:modified xsi:type="dcterms:W3CDTF">2023-03-10T16:38:00Z</dcterms:modified>
</cp:coreProperties>
</file>