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160" w:lineRule="auto"/>
        <w:jc w:val="center"/>
        <w:rPr>
          <w:sz w:val="24"/>
          <w:szCs w:val="24"/>
        </w:rPr>
      </w:pPr>
      <w:r w:rsidDel="00000000" w:rsidR="00000000" w:rsidRPr="00000000">
        <w:rPr>
          <w:sz w:val="24"/>
          <w:szCs w:val="24"/>
          <w:rtl w:val="0"/>
        </w:rPr>
        <w:t xml:space="preserve">THE SON OF MAN IS COMING</w:t>
      </w:r>
    </w:p>
    <w:p w:rsidR="00000000" w:rsidDel="00000000" w:rsidP="00000000" w:rsidRDefault="00000000" w:rsidRPr="00000000" w14:paraId="00000002">
      <w:pPr>
        <w:shd w:fill="ffffff" w:val="clear"/>
        <w:rPr>
          <w:sz w:val="24"/>
          <w:szCs w:val="24"/>
        </w:rPr>
      </w:pPr>
      <w:r w:rsidDel="00000000" w:rsidR="00000000" w:rsidRPr="00000000">
        <w:rPr>
          <w:rtl w:val="0"/>
        </w:rPr>
      </w:r>
    </w:p>
    <w:p w:rsidR="00000000" w:rsidDel="00000000" w:rsidP="00000000" w:rsidRDefault="00000000" w:rsidRPr="00000000" w14:paraId="00000003">
      <w:pPr>
        <w:shd w:fill="ffffff" w:val="clear"/>
        <w:rPr>
          <w:sz w:val="24"/>
          <w:szCs w:val="24"/>
        </w:rPr>
      </w:pPr>
      <w:r w:rsidDel="00000000" w:rsidR="00000000" w:rsidRPr="00000000">
        <w:rPr>
          <w:sz w:val="24"/>
          <w:szCs w:val="24"/>
          <w:rtl w:val="0"/>
        </w:rPr>
        <w:t xml:space="preserve">Mark 13:26-37</w:t>
      </w:r>
    </w:p>
    <w:p w:rsidR="00000000" w:rsidDel="00000000" w:rsidP="00000000" w:rsidRDefault="00000000" w:rsidRPr="00000000" w14:paraId="00000004">
      <w:pPr>
        <w:shd w:fill="ffffff" w:val="clear"/>
        <w:spacing w:after="160" w:lineRule="auto"/>
        <w:rPr>
          <w:sz w:val="24"/>
          <w:szCs w:val="24"/>
        </w:rPr>
      </w:pPr>
      <w:r w:rsidDel="00000000" w:rsidR="00000000" w:rsidRPr="00000000">
        <w:rPr>
          <w:sz w:val="24"/>
          <w:szCs w:val="24"/>
          <w:rtl w:val="0"/>
        </w:rPr>
        <w:t xml:space="preserve">Key Verse 26</w:t>
      </w:r>
    </w:p>
    <w:p w:rsidR="00000000" w:rsidDel="00000000" w:rsidP="00000000" w:rsidRDefault="00000000" w:rsidRPr="00000000" w14:paraId="00000005">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6">
      <w:pPr>
        <w:shd w:fill="ffffff" w:val="clear"/>
        <w:spacing w:after="160" w:lineRule="auto"/>
        <w:jc w:val="center"/>
        <w:rPr>
          <w:color w:val="ff0000"/>
          <w:sz w:val="24"/>
          <w:szCs w:val="24"/>
        </w:rPr>
      </w:pPr>
      <w:r w:rsidDel="00000000" w:rsidR="00000000" w:rsidRPr="00000000">
        <w:rPr>
          <w:sz w:val="24"/>
          <w:szCs w:val="24"/>
          <w:rtl w:val="0"/>
        </w:rPr>
        <w:t xml:space="preserve"> </w:t>
      </w:r>
      <w:r w:rsidDel="00000000" w:rsidR="00000000" w:rsidRPr="00000000">
        <w:rPr>
          <w:color w:val="ff0000"/>
          <w:sz w:val="24"/>
          <w:szCs w:val="24"/>
          <w:rtl w:val="0"/>
        </w:rPr>
        <w:t xml:space="preserve">  “At that time people will see the Son of Man coming in clouds with great power and glory.”</w:t>
      </w:r>
    </w:p>
    <w:p w:rsidR="00000000" w:rsidDel="00000000" w:rsidP="00000000" w:rsidRDefault="00000000" w:rsidRPr="00000000" w14:paraId="00000007">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8">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9">
      <w:pPr>
        <w:numPr>
          <w:ilvl w:val="0"/>
          <w:numId w:val="1"/>
        </w:numPr>
        <w:shd w:fill="ffffff" w:val="clear"/>
        <w:spacing w:after="160" w:lineRule="auto"/>
        <w:ind w:left="720" w:hanging="360"/>
        <w:rPr>
          <w:sz w:val="24"/>
          <w:szCs w:val="24"/>
        </w:rPr>
      </w:pPr>
      <w:bookmarkStart w:colFirst="0" w:colLast="0" w:name="_gjdgxs" w:id="0"/>
      <w:bookmarkEnd w:id="0"/>
      <w:r w:rsidDel="00000000" w:rsidR="00000000" w:rsidRPr="00000000">
        <w:rPr>
          <w:sz w:val="24"/>
          <w:szCs w:val="24"/>
          <w:rtl w:val="0"/>
        </w:rPr>
        <w:t xml:space="preserve">Read verses 26-31. Describe how the Son of Man will come. (26) What then will He do? (27) What lesson can we learn from the fig tree? (28) What do “these things” refer to? (29, 30) What can we learn from Jesus’ words while we live in this uncertain world? (30, 31)</w:t>
      </w:r>
    </w:p>
    <w:p w:rsidR="00000000" w:rsidDel="00000000" w:rsidP="00000000" w:rsidRDefault="00000000" w:rsidRPr="00000000" w14:paraId="0000000A">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0B">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160" w:lineRule="auto"/>
        <w:ind w:left="720" w:hanging="360"/>
        <w:rPr>
          <w:sz w:val="24"/>
          <w:szCs w:val="24"/>
        </w:rPr>
      </w:pPr>
      <w:r w:rsidDel="00000000" w:rsidR="00000000" w:rsidRPr="00000000">
        <w:rPr>
          <w:color w:val="000000"/>
          <w:sz w:val="24"/>
          <w:szCs w:val="24"/>
          <w:rtl w:val="0"/>
        </w:rPr>
        <w:t xml:space="preserve">Read verses 32-34. Who knows that day or hour of Jesus’ second coming? (32) What then shall we do as Jesus’ servants who have been put in charge? (33, 34) What does Jesus mean when he says to ‘keep watch’? </w:t>
      </w:r>
      <w:r w:rsidDel="00000000" w:rsidR="00000000" w:rsidRPr="00000000">
        <w:rPr>
          <w:rtl w:val="0"/>
        </w:rPr>
      </w:r>
    </w:p>
    <w:p w:rsidR="00000000" w:rsidDel="00000000" w:rsidP="00000000" w:rsidRDefault="00000000" w:rsidRPr="00000000" w14:paraId="0000000D">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E">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0F">
      <w:pPr>
        <w:numPr>
          <w:ilvl w:val="0"/>
          <w:numId w:val="1"/>
        </w:numPr>
        <w:shd w:fill="ffffff" w:val="clear"/>
        <w:spacing w:after="160" w:lineRule="auto"/>
        <w:ind w:left="720" w:hanging="360"/>
        <w:rPr>
          <w:sz w:val="24"/>
          <w:szCs w:val="24"/>
        </w:rPr>
      </w:pPr>
      <w:r w:rsidDel="00000000" w:rsidR="00000000" w:rsidRPr="00000000">
        <w:rPr>
          <w:sz w:val="24"/>
          <w:szCs w:val="24"/>
          <w:rtl w:val="0"/>
        </w:rPr>
        <w:t xml:space="preserve">Read verses 35-37. Why does Jesus repeat that we should keep watch? (35) What does it mean to be found sleeping when Jesus comes? (36) What is Jesus’ final word to everyone? (37) </w:t>
      </w:r>
    </w:p>
    <w:p w:rsidR="00000000" w:rsidDel="00000000" w:rsidP="00000000" w:rsidRDefault="00000000" w:rsidRPr="00000000" w14:paraId="00000010">
      <w:pPr>
        <w:shd w:fill="ffffff" w:val="clear"/>
        <w:spacing w:after="160" w:lineRule="auto"/>
        <w:ind w:left="720" w:firstLine="0"/>
        <w:rPr>
          <w:sz w:val="24"/>
          <w:szCs w:val="24"/>
        </w:rPr>
      </w:pPr>
      <w:r w:rsidDel="00000000" w:rsidR="00000000" w:rsidRPr="00000000">
        <w:rPr>
          <w:rtl w:val="0"/>
        </w:rPr>
      </w:r>
    </w:p>
    <w:p w:rsidR="00000000" w:rsidDel="00000000" w:rsidP="00000000" w:rsidRDefault="00000000" w:rsidRPr="00000000" w14:paraId="00000011">
      <w:pPr>
        <w:shd w:fill="ffffff" w:val="clear"/>
        <w:spacing w:after="160" w:lineRule="auto"/>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