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line="288" w:lineRule="auto"/>
        <w:contextualSpacing w:val="0"/>
        <w:jc w:val="center"/>
      </w:pPr>
      <w:r w:rsidDel="00000000" w:rsidR="00000000" w:rsidRPr="00000000">
        <w:rPr>
          <w:rFonts w:ascii="Arial" w:cs="Arial" w:eastAsia="Arial" w:hAnsi="Arial"/>
          <w:b w:val="1"/>
          <w:sz w:val="24"/>
          <w:szCs w:val="24"/>
          <w:highlight w:val="white"/>
          <w:rtl w:val="0"/>
        </w:rPr>
        <w:t xml:space="preserve">The Lost Sheep</w:t>
      </w:r>
    </w:p>
    <w:p w:rsidR="00000000" w:rsidDel="00000000" w:rsidP="00000000" w:rsidRDefault="00000000" w:rsidRPr="00000000">
      <w:pPr>
        <w:spacing w:after="0" w:line="288" w:lineRule="auto"/>
        <w:contextualSpacing w:val="0"/>
        <w:jc w:val="center"/>
      </w:pPr>
      <w:r w:rsidDel="00000000" w:rsidR="00000000" w:rsidRPr="00000000">
        <w:rPr>
          <w:rtl w:val="0"/>
        </w:rPr>
      </w:r>
    </w:p>
    <w:p w:rsidR="00000000" w:rsidDel="00000000" w:rsidP="00000000" w:rsidRDefault="00000000" w:rsidRPr="00000000">
      <w:pPr>
        <w:spacing w:after="0" w:line="288" w:lineRule="auto"/>
        <w:contextualSpacing w:val="0"/>
        <w:jc w:val="both"/>
      </w:pPr>
      <w:r w:rsidDel="00000000" w:rsidR="00000000" w:rsidRPr="00000000">
        <w:rPr>
          <w:rFonts w:ascii="Arial" w:cs="Arial" w:eastAsia="Arial" w:hAnsi="Arial"/>
          <w:sz w:val="24"/>
          <w:szCs w:val="24"/>
          <w:highlight w:val="white"/>
          <w:rtl w:val="0"/>
        </w:rPr>
        <w:t xml:space="preserve">Luke 15:1-10</w:t>
      </w:r>
    </w:p>
    <w:p w:rsidR="00000000" w:rsidDel="00000000" w:rsidP="00000000" w:rsidRDefault="00000000" w:rsidRPr="00000000">
      <w:pPr>
        <w:spacing w:after="0" w:line="288" w:lineRule="auto"/>
        <w:contextualSpacing w:val="0"/>
        <w:jc w:val="both"/>
      </w:pPr>
      <w:r w:rsidDel="00000000" w:rsidR="00000000" w:rsidRPr="00000000">
        <w:rPr>
          <w:rFonts w:ascii="Arial" w:cs="Arial" w:eastAsia="Arial" w:hAnsi="Arial"/>
          <w:sz w:val="24"/>
          <w:szCs w:val="24"/>
          <w:highlight w:val="white"/>
          <w:rtl w:val="0"/>
        </w:rPr>
        <w:t xml:space="preserve">Key Verse 7</w:t>
      </w:r>
    </w:p>
    <w:p w:rsidR="00000000" w:rsidDel="00000000" w:rsidP="00000000" w:rsidRDefault="00000000" w:rsidRPr="00000000">
      <w:pPr>
        <w:spacing w:after="0" w:line="288" w:lineRule="auto"/>
        <w:contextualSpacing w:val="0"/>
        <w:jc w:val="both"/>
      </w:pPr>
      <w:r w:rsidDel="00000000" w:rsidR="00000000" w:rsidRPr="00000000">
        <w:rPr>
          <w:rtl w:val="0"/>
        </w:rPr>
      </w:r>
    </w:p>
    <w:p w:rsidR="00000000" w:rsidDel="00000000" w:rsidP="00000000" w:rsidRDefault="00000000" w:rsidRPr="00000000">
      <w:pPr>
        <w:spacing w:after="0" w:line="288" w:lineRule="auto"/>
        <w:ind w:left="440" w:right="440" w:firstLine="0"/>
        <w:contextualSpacing w:val="0"/>
        <w:jc w:val="both"/>
      </w:pPr>
      <w:r w:rsidDel="00000000" w:rsidR="00000000" w:rsidRPr="00000000">
        <w:rPr>
          <w:rFonts w:ascii="Arial" w:cs="Arial" w:eastAsia="Arial" w:hAnsi="Arial"/>
          <w:color w:val="ff0000"/>
          <w:sz w:val="24"/>
          <w:szCs w:val="24"/>
          <w:highlight w:val="white"/>
          <w:rtl w:val="0"/>
        </w:rPr>
        <w:t xml:space="preserve">“I tell you that in the same way there will be more rejoicing in heaven over one sinner who repents than over ninety-nine righteous persons who do not need to repent.”</w:t>
      </w:r>
    </w:p>
    <w:p w:rsidR="00000000" w:rsidDel="00000000" w:rsidP="00000000" w:rsidRDefault="00000000" w:rsidRPr="00000000">
      <w:pPr>
        <w:spacing w:after="0" w:line="288" w:lineRule="auto"/>
        <w:contextualSpacing w:val="0"/>
        <w:jc w:val="both"/>
      </w:pPr>
      <w:r w:rsidDel="00000000" w:rsidR="00000000" w:rsidRPr="00000000">
        <w:rPr>
          <w:rtl w:val="0"/>
        </w:rPr>
      </w:r>
    </w:p>
    <w:p w:rsidR="00000000" w:rsidDel="00000000" w:rsidP="00000000" w:rsidRDefault="00000000" w:rsidRPr="00000000">
      <w:pPr>
        <w:spacing w:after="0" w:line="288" w:lineRule="auto"/>
        <w:contextualSpacing w:val="0"/>
        <w:jc w:val="both"/>
      </w:pPr>
      <w:r w:rsidDel="00000000" w:rsidR="00000000" w:rsidRPr="00000000">
        <w:rPr>
          <w:rtl w:val="0"/>
        </w:rPr>
      </w:r>
    </w:p>
    <w:p w:rsidR="00000000" w:rsidDel="00000000" w:rsidP="00000000" w:rsidRDefault="00000000" w:rsidRPr="00000000">
      <w:pPr>
        <w:spacing w:after="0" w:line="288" w:lineRule="auto"/>
        <w:contextualSpacing w:val="0"/>
        <w:jc w:val="both"/>
      </w:pPr>
      <w:r w:rsidDel="00000000" w:rsidR="00000000" w:rsidRPr="00000000">
        <w:rPr>
          <w:rFonts w:ascii="Arial" w:cs="Arial" w:eastAsia="Arial" w:hAnsi="Arial"/>
          <w:sz w:val="24"/>
          <w:szCs w:val="24"/>
          <w:highlight w:val="white"/>
          <w:rtl w:val="0"/>
        </w:rPr>
        <w:t xml:space="preserve">1. Read verses 1-3. Who gathered around Jesus and why?  (1, Mt 11:28)? What did the religious leaders do? (2) How does Jesus try to help them? (3)</w:t>
      </w:r>
    </w:p>
    <w:p w:rsidR="00000000" w:rsidDel="00000000" w:rsidP="00000000" w:rsidRDefault="00000000" w:rsidRPr="00000000">
      <w:pPr>
        <w:spacing w:after="0" w:line="288" w:lineRule="auto"/>
        <w:contextualSpacing w:val="0"/>
        <w:jc w:val="both"/>
      </w:pPr>
      <w:r w:rsidDel="00000000" w:rsidR="00000000" w:rsidRPr="00000000">
        <w:rPr>
          <w:rtl w:val="0"/>
        </w:rPr>
      </w:r>
    </w:p>
    <w:p w:rsidR="00000000" w:rsidDel="00000000" w:rsidP="00000000" w:rsidRDefault="00000000" w:rsidRPr="00000000">
      <w:pPr>
        <w:spacing w:after="0" w:line="288" w:lineRule="auto"/>
        <w:contextualSpacing w:val="0"/>
        <w:jc w:val="both"/>
      </w:pPr>
      <w:r w:rsidDel="00000000" w:rsidR="00000000" w:rsidRPr="00000000">
        <w:rPr>
          <w:rtl w:val="0"/>
        </w:rPr>
      </w:r>
    </w:p>
    <w:p w:rsidR="00000000" w:rsidDel="00000000" w:rsidP="00000000" w:rsidRDefault="00000000" w:rsidRPr="00000000">
      <w:pPr>
        <w:spacing w:after="0" w:line="288" w:lineRule="auto"/>
        <w:contextualSpacing w:val="0"/>
        <w:jc w:val="both"/>
      </w:pPr>
      <w:r w:rsidDel="00000000" w:rsidR="00000000" w:rsidRPr="00000000">
        <w:rPr>
          <w:rtl w:val="0"/>
        </w:rPr>
      </w:r>
    </w:p>
    <w:p w:rsidR="00000000" w:rsidDel="00000000" w:rsidP="00000000" w:rsidRDefault="00000000" w:rsidRPr="00000000">
      <w:pPr>
        <w:spacing w:after="0" w:line="288" w:lineRule="auto"/>
        <w:contextualSpacing w:val="0"/>
        <w:jc w:val="both"/>
      </w:pPr>
      <w:r w:rsidDel="00000000" w:rsidR="00000000" w:rsidRPr="00000000">
        <w:rPr>
          <w:rFonts w:ascii="Arial" w:cs="Arial" w:eastAsia="Arial" w:hAnsi="Arial"/>
          <w:sz w:val="24"/>
          <w:szCs w:val="24"/>
          <w:highlight w:val="white"/>
          <w:rtl w:val="0"/>
        </w:rPr>
        <w:t xml:space="preserve">2. Read verses 4-6. What will a shepherd do when he loses one of his sheep? (4)  Why does the shepherd look so diligently for the lost sheep? What will he do when he finds it? (5, 6) </w:t>
      </w:r>
    </w:p>
    <w:p w:rsidR="00000000" w:rsidDel="00000000" w:rsidP="00000000" w:rsidRDefault="00000000" w:rsidRPr="00000000">
      <w:pPr>
        <w:spacing w:after="0" w:line="288" w:lineRule="auto"/>
        <w:contextualSpacing w:val="0"/>
        <w:jc w:val="both"/>
      </w:pPr>
      <w:r w:rsidDel="00000000" w:rsidR="00000000" w:rsidRPr="00000000">
        <w:rPr>
          <w:rtl w:val="0"/>
        </w:rPr>
      </w:r>
    </w:p>
    <w:p w:rsidR="00000000" w:rsidDel="00000000" w:rsidP="00000000" w:rsidRDefault="00000000" w:rsidRPr="00000000">
      <w:pPr>
        <w:spacing w:after="0" w:line="288" w:lineRule="auto"/>
        <w:contextualSpacing w:val="0"/>
        <w:jc w:val="both"/>
      </w:pPr>
      <w:r w:rsidDel="00000000" w:rsidR="00000000" w:rsidRPr="00000000">
        <w:rPr>
          <w:rtl w:val="0"/>
        </w:rPr>
      </w:r>
    </w:p>
    <w:p w:rsidR="00000000" w:rsidDel="00000000" w:rsidP="00000000" w:rsidRDefault="00000000" w:rsidRPr="00000000">
      <w:pPr>
        <w:spacing w:after="0" w:line="288" w:lineRule="auto"/>
        <w:contextualSpacing w:val="0"/>
        <w:jc w:val="both"/>
      </w:pPr>
      <w:r w:rsidDel="00000000" w:rsidR="00000000" w:rsidRPr="00000000">
        <w:rPr>
          <w:rtl w:val="0"/>
        </w:rPr>
      </w:r>
    </w:p>
    <w:p w:rsidR="00000000" w:rsidDel="00000000" w:rsidP="00000000" w:rsidRDefault="00000000" w:rsidRPr="00000000">
      <w:pPr>
        <w:spacing w:after="0" w:line="288" w:lineRule="auto"/>
        <w:contextualSpacing w:val="0"/>
        <w:jc w:val="both"/>
      </w:pPr>
      <w:r w:rsidDel="00000000" w:rsidR="00000000" w:rsidRPr="00000000">
        <w:rPr>
          <w:rFonts w:ascii="Arial" w:cs="Arial" w:eastAsia="Arial" w:hAnsi="Arial"/>
          <w:sz w:val="24"/>
          <w:szCs w:val="24"/>
          <w:highlight w:val="white"/>
          <w:rtl w:val="0"/>
        </w:rPr>
        <w:t xml:space="preserve">3. Read verses 7. What will happen in heaven if one sinner repents? How does this illustrate the Father’s heart for sinners? (7; Romans 5:8)  </w:t>
      </w:r>
    </w:p>
    <w:p w:rsidR="00000000" w:rsidDel="00000000" w:rsidP="00000000" w:rsidRDefault="00000000" w:rsidRPr="00000000">
      <w:pPr>
        <w:spacing w:after="0" w:line="288" w:lineRule="auto"/>
        <w:contextualSpacing w:val="0"/>
        <w:jc w:val="both"/>
      </w:pPr>
      <w:r w:rsidDel="00000000" w:rsidR="00000000" w:rsidRPr="00000000">
        <w:rPr>
          <w:rtl w:val="0"/>
        </w:rPr>
      </w:r>
    </w:p>
    <w:p w:rsidR="00000000" w:rsidDel="00000000" w:rsidP="00000000" w:rsidRDefault="00000000" w:rsidRPr="00000000">
      <w:pPr>
        <w:spacing w:after="0" w:line="288" w:lineRule="auto"/>
        <w:contextualSpacing w:val="0"/>
        <w:jc w:val="both"/>
      </w:pPr>
      <w:r w:rsidDel="00000000" w:rsidR="00000000" w:rsidRPr="00000000">
        <w:rPr>
          <w:rtl w:val="0"/>
        </w:rPr>
      </w:r>
    </w:p>
    <w:p w:rsidR="00000000" w:rsidDel="00000000" w:rsidP="00000000" w:rsidRDefault="00000000" w:rsidRPr="00000000">
      <w:pPr>
        <w:spacing w:after="0" w:line="288" w:lineRule="auto"/>
        <w:contextualSpacing w:val="0"/>
        <w:jc w:val="both"/>
      </w:pPr>
      <w:r w:rsidDel="00000000" w:rsidR="00000000" w:rsidRPr="00000000">
        <w:rPr>
          <w:rtl w:val="0"/>
        </w:rPr>
      </w:r>
    </w:p>
    <w:p w:rsidR="00000000" w:rsidDel="00000000" w:rsidP="00000000" w:rsidRDefault="00000000" w:rsidRPr="00000000">
      <w:pPr>
        <w:spacing w:after="0" w:line="288" w:lineRule="auto"/>
        <w:contextualSpacing w:val="0"/>
        <w:jc w:val="both"/>
      </w:pPr>
      <w:r w:rsidDel="00000000" w:rsidR="00000000" w:rsidRPr="00000000">
        <w:rPr>
          <w:rFonts w:ascii="Arial" w:cs="Arial" w:eastAsia="Arial" w:hAnsi="Arial"/>
          <w:sz w:val="24"/>
          <w:szCs w:val="24"/>
          <w:highlight w:val="white"/>
          <w:rtl w:val="0"/>
        </w:rPr>
        <w:t xml:space="preserve">4. Read verses 8-10. What will a woman do when she loses a silver coin? (8) How  will she express her joy after she finds it? (9) What will happen among the angels of God over one sinner who repents? (10) What does this tell us about the source of God’s joy? </w:t>
      </w:r>
    </w:p>
    <w:p w:rsidR="00000000" w:rsidDel="00000000" w:rsidP="00000000" w:rsidRDefault="00000000" w:rsidRPr="00000000">
      <w:pPr>
        <w:spacing w:after="0" w:line="240" w:lineRule="auto"/>
        <w:contextualSpacing w:val="0"/>
        <w:jc w:val="both"/>
      </w:pPr>
      <w:r w:rsidDel="00000000" w:rsidR="00000000" w:rsidRPr="00000000">
        <w:rPr>
          <w:rtl w:val="0"/>
        </w:rPr>
      </w:r>
    </w:p>
    <w:sectPr>
      <w:pgSz w:h="16838" w:w="11906"/>
      <w:pgMar w:bottom="1134" w:top="1417" w:left="1417" w:right="141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100" w:before="100"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