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jc w:val="center"/>
        <w:rPr>
          <w:sz w:val="24"/>
          <w:szCs w:val="24"/>
          <w:highlight w:val="white"/>
        </w:rPr>
      </w:pPr>
      <w:r w:rsidDel="00000000" w:rsidR="00000000" w:rsidRPr="00000000">
        <w:rPr>
          <w:sz w:val="24"/>
          <w:szCs w:val="24"/>
          <w:highlight w:val="white"/>
          <w:rtl w:val="0"/>
        </w:rPr>
        <w:t xml:space="preserve">THE GREATEST COMMANDMENT</w:t>
      </w:r>
    </w:p>
    <w:p w:rsidR="00000000" w:rsidDel="00000000" w:rsidP="00000000" w:rsidRDefault="00000000" w:rsidRPr="00000000" w14:paraId="00000002">
      <w:pPr>
        <w:spacing w:line="276" w:lineRule="auto"/>
        <w:rPr>
          <w:sz w:val="24"/>
          <w:szCs w:val="24"/>
          <w:highlight w:val="white"/>
        </w:rPr>
      </w:pPr>
      <w:r w:rsidDel="00000000" w:rsidR="00000000" w:rsidRPr="00000000">
        <w:rPr>
          <w:rtl w:val="0"/>
        </w:rPr>
      </w:r>
    </w:p>
    <w:p w:rsidR="00000000" w:rsidDel="00000000" w:rsidP="00000000" w:rsidRDefault="00000000" w:rsidRPr="00000000" w14:paraId="00000003">
      <w:pPr>
        <w:spacing w:line="276" w:lineRule="auto"/>
        <w:rPr>
          <w:sz w:val="24"/>
          <w:szCs w:val="24"/>
          <w:highlight w:val="white"/>
        </w:rPr>
      </w:pPr>
      <w:r w:rsidDel="00000000" w:rsidR="00000000" w:rsidRPr="00000000">
        <w:rPr>
          <w:rtl w:val="0"/>
        </w:rPr>
      </w:r>
    </w:p>
    <w:p w:rsidR="00000000" w:rsidDel="00000000" w:rsidP="00000000" w:rsidRDefault="00000000" w:rsidRPr="00000000" w14:paraId="00000004">
      <w:pPr>
        <w:spacing w:line="276" w:lineRule="auto"/>
        <w:rPr>
          <w:sz w:val="24"/>
          <w:szCs w:val="24"/>
          <w:highlight w:val="white"/>
        </w:rPr>
      </w:pPr>
      <w:r w:rsidDel="00000000" w:rsidR="00000000" w:rsidRPr="00000000">
        <w:rPr>
          <w:sz w:val="24"/>
          <w:szCs w:val="24"/>
          <w:highlight w:val="white"/>
          <w:rtl w:val="0"/>
        </w:rPr>
        <w:t xml:space="preserve">Mark 12:28-34</w:t>
      </w:r>
    </w:p>
    <w:p w:rsidR="00000000" w:rsidDel="00000000" w:rsidP="00000000" w:rsidRDefault="00000000" w:rsidRPr="00000000" w14:paraId="00000005">
      <w:pPr>
        <w:spacing w:line="276" w:lineRule="auto"/>
        <w:rPr>
          <w:sz w:val="24"/>
          <w:szCs w:val="24"/>
          <w:highlight w:val="white"/>
        </w:rPr>
      </w:pPr>
      <w:r w:rsidDel="00000000" w:rsidR="00000000" w:rsidRPr="00000000">
        <w:rPr>
          <w:sz w:val="24"/>
          <w:szCs w:val="24"/>
          <w:highlight w:val="white"/>
          <w:rtl w:val="0"/>
        </w:rPr>
        <w:t xml:space="preserve">Key Verse 31b</w:t>
      </w:r>
    </w:p>
    <w:p w:rsidR="00000000" w:rsidDel="00000000" w:rsidP="00000000" w:rsidRDefault="00000000" w:rsidRPr="00000000" w14:paraId="00000006">
      <w:pPr>
        <w:spacing w:line="276" w:lineRule="auto"/>
        <w:rPr>
          <w:sz w:val="24"/>
          <w:szCs w:val="24"/>
          <w:highlight w:val="white"/>
        </w:rPr>
      </w:pPr>
      <w:r w:rsidDel="00000000" w:rsidR="00000000" w:rsidRPr="00000000">
        <w:rPr>
          <w:rtl w:val="0"/>
        </w:rPr>
      </w:r>
    </w:p>
    <w:p w:rsidR="00000000" w:rsidDel="00000000" w:rsidP="00000000" w:rsidRDefault="00000000" w:rsidRPr="00000000" w14:paraId="00000007">
      <w:pPr>
        <w:spacing w:line="276" w:lineRule="auto"/>
        <w:jc w:val="center"/>
        <w:rPr>
          <w:color w:val="ff0000"/>
          <w:sz w:val="24"/>
          <w:szCs w:val="24"/>
          <w:highlight w:val="white"/>
        </w:rPr>
      </w:pPr>
      <w:r w:rsidDel="00000000" w:rsidR="00000000" w:rsidRPr="00000000">
        <w:rPr>
          <w:color w:val="ff0000"/>
          <w:sz w:val="24"/>
          <w:szCs w:val="24"/>
          <w:highlight w:val="white"/>
          <w:rtl w:val="0"/>
        </w:rPr>
        <w:t xml:space="preserve">“</w:t>
      </w:r>
      <w:r w:rsidDel="00000000" w:rsidR="00000000" w:rsidRPr="00000000">
        <w:rPr>
          <w:color w:val="ff0000"/>
          <w:sz w:val="24"/>
          <w:szCs w:val="24"/>
          <w:highlight w:val="white"/>
          <w:rtl w:val="0"/>
        </w:rPr>
        <w:t xml:space="preserve">There is no commandment greater than these”.</w:t>
      </w:r>
    </w:p>
    <w:p w:rsidR="00000000" w:rsidDel="00000000" w:rsidP="00000000" w:rsidRDefault="00000000" w:rsidRPr="00000000" w14:paraId="00000008">
      <w:pPr>
        <w:spacing w:line="276" w:lineRule="auto"/>
        <w:jc w:val="center"/>
        <w:rPr>
          <w:color w:val="ff0000"/>
          <w:sz w:val="24"/>
          <w:szCs w:val="24"/>
          <w:highlight w:val="white"/>
        </w:rPr>
      </w:pPr>
      <w:r w:rsidDel="00000000" w:rsidR="00000000" w:rsidRPr="00000000">
        <w:rPr>
          <w:rtl w:val="0"/>
        </w:rPr>
      </w:r>
    </w:p>
    <w:p w:rsidR="00000000" w:rsidDel="00000000" w:rsidP="00000000" w:rsidRDefault="00000000" w:rsidRPr="00000000" w14:paraId="00000009">
      <w:pPr>
        <w:spacing w:line="276" w:lineRule="auto"/>
        <w:rPr>
          <w:sz w:val="24"/>
          <w:szCs w:val="24"/>
          <w:highlight w:val="white"/>
        </w:rPr>
      </w:pPr>
      <w:r w:rsidDel="00000000" w:rsidR="00000000" w:rsidRPr="00000000">
        <w:rPr>
          <w:rtl w:val="0"/>
        </w:rPr>
      </w:r>
    </w:p>
    <w:p w:rsidR="00000000" w:rsidDel="00000000" w:rsidP="00000000" w:rsidRDefault="00000000" w:rsidRPr="00000000" w14:paraId="0000000A">
      <w:pPr>
        <w:spacing w:line="276" w:lineRule="auto"/>
        <w:rPr>
          <w:sz w:val="24"/>
          <w:szCs w:val="24"/>
          <w:highlight w:val="white"/>
        </w:rPr>
      </w:pPr>
      <w:r w:rsidDel="00000000" w:rsidR="00000000" w:rsidRPr="00000000">
        <w:rPr>
          <w:rtl w:val="0"/>
        </w:rPr>
      </w:r>
    </w:p>
    <w:p w:rsidR="00000000" w:rsidDel="00000000" w:rsidP="00000000" w:rsidRDefault="00000000" w:rsidRPr="00000000" w14:paraId="0000000B">
      <w:pPr>
        <w:spacing w:line="276" w:lineRule="auto"/>
        <w:rPr>
          <w:sz w:val="24"/>
          <w:szCs w:val="24"/>
          <w:highlight w:val="white"/>
        </w:rPr>
      </w:pPr>
      <w:r w:rsidDel="00000000" w:rsidR="00000000" w:rsidRPr="00000000">
        <w:rPr>
          <w:rtl w:val="0"/>
        </w:rPr>
      </w:r>
    </w:p>
    <w:p w:rsidR="00000000" w:rsidDel="00000000" w:rsidP="00000000" w:rsidRDefault="00000000" w:rsidRPr="00000000" w14:paraId="0000000C">
      <w:pPr>
        <w:numPr>
          <w:ilvl w:val="0"/>
          <w:numId w:val="1"/>
        </w:numPr>
        <w:spacing w:line="276" w:lineRule="auto"/>
        <w:ind w:left="720" w:hanging="360"/>
        <w:rPr>
          <w:sz w:val="24"/>
          <w:szCs w:val="24"/>
          <w:highlight w:val="white"/>
          <w:u w:val="none"/>
        </w:rPr>
      </w:pPr>
      <w:r w:rsidDel="00000000" w:rsidR="00000000" w:rsidRPr="00000000">
        <w:rPr>
          <w:sz w:val="24"/>
          <w:szCs w:val="24"/>
          <w:highlight w:val="white"/>
          <w:rtl w:val="0"/>
        </w:rPr>
        <w:t xml:space="preserve">Read verse 28. Who came to Jesus and what did he ask? (28) What does his question reveal about him? What hope does this give us as Bible teachers in our times?</w:t>
      </w:r>
    </w:p>
    <w:p w:rsidR="00000000" w:rsidDel="00000000" w:rsidP="00000000" w:rsidRDefault="00000000" w:rsidRPr="00000000" w14:paraId="0000000D">
      <w:pPr>
        <w:spacing w:line="276" w:lineRule="auto"/>
        <w:rPr>
          <w:sz w:val="24"/>
          <w:szCs w:val="24"/>
          <w:highlight w:val="white"/>
        </w:rPr>
      </w:pPr>
      <w:r w:rsidDel="00000000" w:rsidR="00000000" w:rsidRPr="00000000">
        <w:rPr>
          <w:rtl w:val="0"/>
        </w:rPr>
      </w:r>
    </w:p>
    <w:p w:rsidR="00000000" w:rsidDel="00000000" w:rsidP="00000000" w:rsidRDefault="00000000" w:rsidRPr="00000000" w14:paraId="0000000E">
      <w:pPr>
        <w:shd w:fill="ffffff" w:val="clear"/>
        <w:spacing w:after="160" w:line="276" w:lineRule="auto"/>
        <w:rPr>
          <w:sz w:val="24"/>
          <w:szCs w:val="24"/>
          <w:highlight w:val="white"/>
        </w:rPr>
      </w:pPr>
      <w:r w:rsidDel="00000000" w:rsidR="00000000" w:rsidRPr="00000000">
        <w:rPr>
          <w:rtl w:val="0"/>
        </w:rPr>
      </w:r>
    </w:p>
    <w:p w:rsidR="00000000" w:rsidDel="00000000" w:rsidP="00000000" w:rsidRDefault="00000000" w:rsidRPr="00000000" w14:paraId="0000000F">
      <w:pPr>
        <w:shd w:fill="ffffff" w:val="clear"/>
        <w:spacing w:after="160" w:line="276" w:lineRule="auto"/>
        <w:rPr>
          <w:sz w:val="24"/>
          <w:szCs w:val="24"/>
          <w:highlight w:val="white"/>
        </w:rPr>
      </w:pPr>
      <w:r w:rsidDel="00000000" w:rsidR="00000000" w:rsidRPr="00000000">
        <w:rPr>
          <w:rtl w:val="0"/>
        </w:rPr>
      </w:r>
    </w:p>
    <w:p w:rsidR="00000000" w:rsidDel="00000000" w:rsidP="00000000" w:rsidRDefault="00000000" w:rsidRPr="00000000" w14:paraId="00000010">
      <w:pPr>
        <w:numPr>
          <w:ilvl w:val="0"/>
          <w:numId w:val="1"/>
        </w:numPr>
        <w:shd w:fill="ffffff" w:val="clear"/>
        <w:spacing w:after="160" w:line="276" w:lineRule="auto"/>
        <w:ind w:left="720" w:hanging="360"/>
        <w:rPr>
          <w:sz w:val="24"/>
          <w:szCs w:val="24"/>
          <w:highlight w:val="white"/>
          <w:u w:val="none"/>
        </w:rPr>
      </w:pPr>
      <w:r w:rsidDel="00000000" w:rsidR="00000000" w:rsidRPr="00000000">
        <w:rPr>
          <w:sz w:val="24"/>
          <w:szCs w:val="24"/>
          <w:highlight w:val="white"/>
          <w:rtl w:val="0"/>
        </w:rPr>
        <w:t xml:space="preserve">Read verses 29-31. Describe Jesus’ response to the teacher’s question. (29-31) Why did He first explain who the Lord God is? (29) What then does God want us to do based on this truth? (30) How is the second commandment related to the first? (31) </w:t>
      </w:r>
    </w:p>
    <w:p w:rsidR="00000000" w:rsidDel="00000000" w:rsidP="00000000" w:rsidRDefault="00000000" w:rsidRPr="00000000" w14:paraId="00000011">
      <w:pPr>
        <w:shd w:fill="ffffff" w:val="clear"/>
        <w:spacing w:after="160" w:line="276" w:lineRule="auto"/>
        <w:rPr>
          <w:sz w:val="24"/>
          <w:szCs w:val="24"/>
          <w:highlight w:val="white"/>
        </w:rPr>
      </w:pPr>
      <w:r w:rsidDel="00000000" w:rsidR="00000000" w:rsidRPr="00000000">
        <w:rPr>
          <w:rtl w:val="0"/>
        </w:rPr>
      </w:r>
    </w:p>
    <w:p w:rsidR="00000000" w:rsidDel="00000000" w:rsidP="00000000" w:rsidRDefault="00000000" w:rsidRPr="00000000" w14:paraId="00000012">
      <w:pPr>
        <w:shd w:fill="ffffff" w:val="clear"/>
        <w:spacing w:after="160" w:line="276" w:lineRule="auto"/>
        <w:rPr>
          <w:sz w:val="24"/>
          <w:szCs w:val="24"/>
          <w:highlight w:val="white"/>
        </w:rPr>
      </w:pPr>
      <w:r w:rsidDel="00000000" w:rsidR="00000000" w:rsidRPr="00000000">
        <w:rPr>
          <w:rtl w:val="0"/>
        </w:rPr>
      </w:r>
    </w:p>
    <w:p w:rsidR="00000000" w:rsidDel="00000000" w:rsidP="00000000" w:rsidRDefault="00000000" w:rsidRPr="00000000" w14:paraId="00000013">
      <w:pPr>
        <w:numPr>
          <w:ilvl w:val="0"/>
          <w:numId w:val="1"/>
        </w:numPr>
        <w:shd w:fill="ffffff" w:val="clear"/>
        <w:spacing w:after="160" w:line="276" w:lineRule="auto"/>
        <w:ind w:left="720" w:hanging="360"/>
        <w:rPr>
          <w:sz w:val="24"/>
          <w:szCs w:val="24"/>
          <w:highlight w:val="white"/>
          <w:u w:val="none"/>
        </w:rPr>
      </w:pPr>
      <w:r w:rsidDel="00000000" w:rsidR="00000000" w:rsidRPr="00000000">
        <w:rPr>
          <w:sz w:val="24"/>
          <w:szCs w:val="24"/>
          <w:highlight w:val="white"/>
          <w:rtl w:val="0"/>
        </w:rPr>
        <w:t xml:space="preserve">Read verses 32-34. What can we learn from the teacher’s reply? (32-33) What did Jesus mean when He said, “You are not far from the kingdom of God”? (34) </w:t>
      </w:r>
    </w:p>
    <w:p w:rsidR="00000000" w:rsidDel="00000000" w:rsidP="00000000" w:rsidRDefault="00000000" w:rsidRPr="00000000" w14:paraId="00000014">
      <w:pPr>
        <w:shd w:fill="ffffff" w:val="clear"/>
        <w:spacing w:after="160" w:line="276" w:lineRule="auto"/>
        <w:rPr>
          <w:sz w:val="24"/>
          <w:szCs w:val="24"/>
          <w:highlight w:val="white"/>
        </w:rPr>
      </w:pPr>
      <w:r w:rsidDel="00000000" w:rsidR="00000000" w:rsidRPr="00000000">
        <w:rPr>
          <w:rtl w:val="0"/>
        </w:rPr>
      </w:r>
    </w:p>
    <w:p w:rsidR="00000000" w:rsidDel="00000000" w:rsidP="00000000" w:rsidRDefault="00000000" w:rsidRPr="00000000" w14:paraId="00000015">
      <w:pPr>
        <w:spacing w:line="276" w:lineRule="auto"/>
        <w:rPr>
          <w:sz w:val="24"/>
          <w:szCs w:val="24"/>
          <w:highlight w:val="white"/>
        </w:rPr>
      </w:pPr>
      <w:r w:rsidDel="00000000" w:rsidR="00000000" w:rsidRPr="00000000">
        <w:rPr>
          <w:rtl w:val="0"/>
        </w:rPr>
      </w:r>
    </w:p>
    <w:p w:rsidR="00000000" w:rsidDel="00000000" w:rsidP="00000000" w:rsidRDefault="00000000" w:rsidRPr="00000000" w14:paraId="00000016">
      <w:pPr>
        <w:spacing w:line="276" w:lineRule="auto"/>
        <w:rPr>
          <w:sz w:val="24"/>
          <w:szCs w:val="24"/>
          <w:highlight w:val="white"/>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