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2:11-17</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2:13a</w:t>
      </w:r>
    </w:p>
    <w:p w:rsidR="00000000" w:rsidDel="00000000" w:rsidP="00000000" w:rsidRDefault="00000000" w:rsidRPr="00000000" w14:paraId="00000003">
      <w:pPr>
        <w:jc w:val="center"/>
        <w:rPr>
          <w:color w:val="ff0000"/>
          <w:sz w:val="24"/>
          <w:szCs w:val="24"/>
        </w:rPr>
      </w:pPr>
      <w:r w:rsidDel="00000000" w:rsidR="00000000" w:rsidRPr="00000000">
        <w:rPr>
          <w:rtl w:val="0"/>
        </w:rPr>
      </w:r>
    </w:p>
    <w:p w:rsidR="00000000" w:rsidDel="00000000" w:rsidP="00000000" w:rsidRDefault="00000000" w:rsidRPr="00000000" w14:paraId="00000004">
      <w:pPr>
        <w:jc w:val="center"/>
        <w:rPr>
          <w:color w:val="ff0000"/>
          <w:sz w:val="24"/>
          <w:szCs w:val="24"/>
        </w:rPr>
      </w:pPr>
      <w:r w:rsidDel="00000000" w:rsidR="00000000" w:rsidRPr="00000000">
        <w:rPr>
          <w:i w:val="1"/>
          <w:color w:val="ff0000"/>
          <w:sz w:val="24"/>
          <w:szCs w:val="24"/>
          <w:rtl w:val="0"/>
        </w:rPr>
        <w:t xml:space="preserve">Submit yourselves for the Lord’s sake to every human authority.</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Read verses 11-12. Why did Peter urge the believers to abstain from sinful desires? (11) How could they be a good influence to unbelievers? (12) What contrast can be found in the way unbelievers respond to the lives of believers?</w:t>
      </w:r>
    </w:p>
    <w:p w:rsidR="00000000" w:rsidDel="00000000" w:rsidP="00000000" w:rsidRDefault="00000000" w:rsidRPr="00000000" w14:paraId="00000009">
      <w:pPr>
        <w:ind w:left="720" w:firstLine="0"/>
        <w:rPr>
          <w:sz w:val="24"/>
          <w:szCs w:val="24"/>
        </w:rPr>
      </w:pPr>
      <w:r w:rsidDel="00000000" w:rsidR="00000000" w:rsidRPr="00000000">
        <w:rPr>
          <w:rtl w:val="0"/>
        </w:rPr>
      </w:r>
    </w:p>
    <w:p w:rsidR="00000000" w:rsidDel="00000000" w:rsidP="00000000" w:rsidRDefault="00000000" w:rsidRPr="00000000" w14:paraId="0000000A">
      <w:pPr>
        <w:ind w:left="720" w:firstLine="0"/>
        <w:rPr>
          <w:sz w:val="24"/>
          <w:szCs w:val="24"/>
        </w:rPr>
      </w:pPr>
      <w:r w:rsidDel="00000000" w:rsidR="00000000" w:rsidRPr="00000000">
        <w:rPr>
          <w:rtl w:val="0"/>
        </w:rPr>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sz w:val="24"/>
          <w:szCs w:val="24"/>
          <w:rtl w:val="0"/>
        </w:rPr>
        <w:t xml:space="preserve">Read verses 13-15. Why should the believers submit to every human authority? (13-14) What good purpose do human authorities serve? What is God’s will in the believers submitting to human authority? (15) </w:t>
      </w:r>
    </w:p>
    <w:p w:rsidR="00000000" w:rsidDel="00000000" w:rsidP="00000000" w:rsidRDefault="00000000" w:rsidRPr="00000000" w14:paraId="0000000D">
      <w:pPr>
        <w:ind w:left="720" w:firstLine="0"/>
        <w:rPr>
          <w:sz w:val="24"/>
          <w:szCs w:val="24"/>
        </w:rPr>
      </w:pPr>
      <w:r w:rsidDel="00000000" w:rsidR="00000000" w:rsidRPr="00000000">
        <w:rPr>
          <w:rtl w:val="0"/>
        </w:rPr>
      </w:r>
    </w:p>
    <w:p w:rsidR="00000000" w:rsidDel="00000000" w:rsidP="00000000" w:rsidRDefault="00000000" w:rsidRPr="00000000" w14:paraId="0000000E">
      <w:pPr>
        <w:ind w:left="720" w:firstLine="0"/>
        <w:rPr>
          <w:sz w:val="24"/>
          <w:szCs w:val="24"/>
        </w:rPr>
      </w:pPr>
      <w:r w:rsidDel="00000000" w:rsidR="00000000" w:rsidRPr="00000000">
        <w:rPr>
          <w:rtl w:val="0"/>
        </w:rPr>
      </w:r>
    </w:p>
    <w:p w:rsidR="00000000" w:rsidDel="00000000" w:rsidP="00000000" w:rsidRDefault="00000000" w:rsidRPr="00000000" w14:paraId="0000000F">
      <w:pPr>
        <w:ind w:left="720" w:firstLine="0"/>
        <w:rPr>
          <w:sz w:val="24"/>
          <w:szCs w:val="24"/>
        </w:rPr>
      </w:pPr>
      <w:r w:rsidDel="00000000" w:rsidR="00000000" w:rsidRPr="00000000">
        <w:rPr>
          <w:rtl w:val="0"/>
        </w:rPr>
      </w:r>
    </w:p>
    <w:p w:rsidR="00000000" w:rsidDel="00000000" w:rsidP="00000000" w:rsidRDefault="00000000" w:rsidRPr="00000000" w14:paraId="00000010">
      <w:pPr>
        <w:numPr>
          <w:ilvl w:val="0"/>
          <w:numId w:val="1"/>
        </w:numPr>
        <w:ind w:left="720" w:hanging="360"/>
        <w:rPr>
          <w:sz w:val="24"/>
          <w:szCs w:val="24"/>
          <w:u w:val="none"/>
        </w:rPr>
      </w:pPr>
      <w:r w:rsidDel="00000000" w:rsidR="00000000" w:rsidRPr="00000000">
        <w:rPr>
          <w:sz w:val="24"/>
          <w:szCs w:val="24"/>
          <w:rtl w:val="0"/>
        </w:rPr>
        <w:t xml:space="preserve">Read verses 16-17. How could the believers live as free people? (16) What basic guidelines or commands did Peter give the believers (17) How are each of these related to submitting to every human authority?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SUBMIT TO EVERY HUMAN AUTHORITY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