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943EB" w14:textId="77777777" w:rsidR="00F73ECF" w:rsidRDefault="00B66E1E">
      <w:pPr>
        <w:spacing w:line="280" w:lineRule="auto"/>
        <w:rPr>
          <w:b/>
        </w:rPr>
      </w:pPr>
      <w:r>
        <w:rPr>
          <w:b/>
        </w:rPr>
        <w:t>[ Inductive Bible Study Question – LA UBF ]</w:t>
      </w:r>
    </w:p>
    <w:p w14:paraId="50AF54CE" w14:textId="77777777" w:rsidR="00F73ECF" w:rsidRDefault="00B66E1E">
      <w:pPr>
        <w:spacing w:line="280" w:lineRule="auto"/>
        <w:rPr>
          <w:b/>
        </w:rPr>
      </w:pPr>
      <w:r>
        <w:rPr>
          <w:sz w:val="22"/>
          <w:szCs w:val="22"/>
        </w:rPr>
        <w:t xml:space="preserve"> </w:t>
      </w:r>
      <w:r>
        <w:rPr>
          <w:b/>
        </w:rPr>
        <w:t>Romans 8:31-39</w:t>
      </w:r>
    </w:p>
    <w:tbl>
      <w:tblPr>
        <w:tblStyle w:val="a"/>
        <w:tblW w:w="1098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80"/>
      </w:tblGrid>
      <w:tr w:rsidR="00F73ECF" w14:paraId="2C8EB7D0" w14:textId="77777777">
        <w:tc>
          <w:tcPr>
            <w:tcW w:w="10980" w:type="dxa"/>
          </w:tcPr>
          <w:p w14:paraId="715532C8" w14:textId="77777777" w:rsidR="00F73ECF" w:rsidRDefault="00B66E1E">
            <w:pPr>
              <w:shd w:val="clear" w:color="auto" w:fill="FFFFFF"/>
              <w:spacing w:after="160" w:line="276" w:lineRule="auto"/>
              <w:rPr>
                <w:sz w:val="24"/>
                <w:szCs w:val="24"/>
              </w:rPr>
            </w:pPr>
            <w:r>
              <w:rPr>
                <w:sz w:val="24"/>
                <w:szCs w:val="24"/>
              </w:rPr>
              <w:t xml:space="preserve">What, then, shall we say in response to these things? If God is for us, who can be against us? </w:t>
            </w:r>
            <w:r>
              <w:rPr>
                <w:b/>
                <w:sz w:val="24"/>
                <w:szCs w:val="24"/>
              </w:rPr>
              <w:t xml:space="preserve">32 </w:t>
            </w:r>
            <w:r>
              <w:rPr>
                <w:sz w:val="24"/>
                <w:szCs w:val="24"/>
              </w:rPr>
              <w:t xml:space="preserve">He who did not spare his own Son, but gave him up for us all—how will he not also, along with him, graciously give us all things? </w:t>
            </w:r>
            <w:r>
              <w:rPr>
                <w:b/>
                <w:sz w:val="24"/>
                <w:szCs w:val="24"/>
              </w:rPr>
              <w:t xml:space="preserve">33 </w:t>
            </w:r>
            <w:r>
              <w:rPr>
                <w:sz w:val="24"/>
                <w:szCs w:val="24"/>
              </w:rPr>
              <w:t xml:space="preserve">Who will bring any charge against those whom God has chosen? It is God who justifies. </w:t>
            </w:r>
            <w:r>
              <w:rPr>
                <w:b/>
                <w:sz w:val="24"/>
                <w:szCs w:val="24"/>
              </w:rPr>
              <w:t xml:space="preserve">34 </w:t>
            </w:r>
            <w:r>
              <w:rPr>
                <w:sz w:val="24"/>
                <w:szCs w:val="24"/>
              </w:rPr>
              <w:t xml:space="preserve">Who then is the one who condemns? No one. Christ Jesus who died—more than that, who was raised to life—is at the right hand of God and is also interceding for us. </w:t>
            </w:r>
            <w:r>
              <w:rPr>
                <w:b/>
                <w:sz w:val="24"/>
                <w:szCs w:val="24"/>
              </w:rPr>
              <w:t xml:space="preserve">35 </w:t>
            </w:r>
            <w:r>
              <w:rPr>
                <w:sz w:val="24"/>
                <w:szCs w:val="24"/>
              </w:rPr>
              <w:t xml:space="preserve">Who shall separate us from the love of Christ? Shall trouble or hardship or persecution or famine or nakedness or danger or sword? </w:t>
            </w:r>
            <w:r>
              <w:rPr>
                <w:b/>
                <w:sz w:val="24"/>
                <w:szCs w:val="24"/>
              </w:rPr>
              <w:t xml:space="preserve">36 </w:t>
            </w:r>
            <w:r>
              <w:rPr>
                <w:sz w:val="24"/>
                <w:szCs w:val="24"/>
              </w:rPr>
              <w:t>As it is written:</w:t>
            </w:r>
          </w:p>
          <w:p w14:paraId="6C8A1B97" w14:textId="77777777" w:rsidR="00F73ECF" w:rsidRDefault="00B66E1E">
            <w:pPr>
              <w:shd w:val="clear" w:color="auto" w:fill="FFFFFF"/>
              <w:spacing w:before="220" w:after="220" w:line="276" w:lineRule="auto"/>
              <w:ind w:left="220"/>
              <w:rPr>
                <w:sz w:val="24"/>
                <w:szCs w:val="24"/>
              </w:rPr>
            </w:pPr>
            <w:r>
              <w:rPr>
                <w:sz w:val="24"/>
                <w:szCs w:val="24"/>
              </w:rPr>
              <w:t>“For your sake we face death all day long;</w:t>
            </w:r>
          </w:p>
          <w:p w14:paraId="0951504B" w14:textId="77777777" w:rsidR="00F73ECF" w:rsidRDefault="00B66E1E">
            <w:pPr>
              <w:shd w:val="clear" w:color="auto" w:fill="FFFFFF"/>
              <w:spacing w:before="220" w:after="220" w:line="276" w:lineRule="auto"/>
              <w:ind w:left="220"/>
              <w:rPr>
                <w:sz w:val="24"/>
                <w:szCs w:val="24"/>
              </w:rPr>
            </w:pPr>
            <w:r>
              <w:rPr>
                <w:sz w:val="24"/>
                <w:szCs w:val="24"/>
              </w:rPr>
              <w:t xml:space="preserve">    we are considered as sheep to be slaughtered.”[</w:t>
            </w:r>
            <w:hyperlink r:id="rId7" w:anchor="fen-NIV-28153j">
              <w:r>
                <w:rPr>
                  <w:color w:val="B34B2C"/>
                  <w:sz w:val="24"/>
                  <w:szCs w:val="24"/>
                </w:rPr>
                <w:t>j</w:t>
              </w:r>
            </w:hyperlink>
            <w:r>
              <w:rPr>
                <w:sz w:val="24"/>
                <w:szCs w:val="24"/>
              </w:rPr>
              <w:t>]</w:t>
            </w:r>
          </w:p>
          <w:p w14:paraId="0F81F809" w14:textId="77777777" w:rsidR="00F73ECF" w:rsidRDefault="00B66E1E">
            <w:pPr>
              <w:shd w:val="clear" w:color="auto" w:fill="FFFFFF"/>
              <w:spacing w:after="160" w:line="276" w:lineRule="auto"/>
              <w:rPr>
                <w:sz w:val="24"/>
                <w:szCs w:val="24"/>
              </w:rPr>
            </w:pPr>
            <w:r>
              <w:rPr>
                <w:b/>
                <w:sz w:val="24"/>
                <w:szCs w:val="24"/>
              </w:rPr>
              <w:t xml:space="preserve">37 </w:t>
            </w:r>
            <w:r>
              <w:rPr>
                <w:sz w:val="24"/>
                <w:szCs w:val="24"/>
              </w:rPr>
              <w:t xml:space="preserve">No, in all these things we are more than conquerors through him who loved us. </w:t>
            </w:r>
            <w:r>
              <w:rPr>
                <w:b/>
                <w:sz w:val="24"/>
                <w:szCs w:val="24"/>
              </w:rPr>
              <w:t xml:space="preserve">38 </w:t>
            </w:r>
            <w:r>
              <w:rPr>
                <w:sz w:val="24"/>
                <w:szCs w:val="24"/>
              </w:rPr>
              <w:t>For I am convinced that neither death nor life, neither angels nor demons,[</w:t>
            </w:r>
            <w:hyperlink r:id="rId8" w:anchor="fen-NIV-28155k">
              <w:r>
                <w:rPr>
                  <w:color w:val="B34B2C"/>
                  <w:sz w:val="24"/>
                  <w:szCs w:val="24"/>
                </w:rPr>
                <w:t>k</w:t>
              </w:r>
            </w:hyperlink>
            <w:r>
              <w:rPr>
                <w:sz w:val="24"/>
                <w:szCs w:val="24"/>
              </w:rPr>
              <w:t xml:space="preserve">] neither the present nor the future, nor any powers, </w:t>
            </w:r>
            <w:r>
              <w:rPr>
                <w:b/>
                <w:sz w:val="24"/>
                <w:szCs w:val="24"/>
              </w:rPr>
              <w:t xml:space="preserve">39 </w:t>
            </w:r>
            <w:r>
              <w:rPr>
                <w:sz w:val="24"/>
                <w:szCs w:val="24"/>
              </w:rPr>
              <w:t>neither height nor depth, nor anything else in all creation, will be able to separate us from the love of God that is in Christ Jesus our Lord.</w:t>
            </w:r>
          </w:p>
          <w:p w14:paraId="081519E2" w14:textId="77777777" w:rsidR="00F73ECF" w:rsidRDefault="00F73ECF">
            <w:pPr>
              <w:shd w:val="clear" w:color="auto" w:fill="FFFFFF"/>
              <w:spacing w:after="160" w:line="276" w:lineRule="auto"/>
              <w:rPr>
                <w:b/>
                <w:sz w:val="24"/>
                <w:szCs w:val="24"/>
              </w:rPr>
            </w:pPr>
          </w:p>
        </w:tc>
      </w:tr>
    </w:tbl>
    <w:p w14:paraId="7A2E6FB0" w14:textId="77777777" w:rsidR="00F73ECF" w:rsidRDefault="00F73ECF"/>
    <w:p w14:paraId="627FBDED" w14:textId="77777777" w:rsidR="00F73ECF" w:rsidRDefault="00B66E1E">
      <w:pPr>
        <w:rPr>
          <w:rFonts w:ascii="Arial" w:eastAsia="Arial" w:hAnsi="Arial" w:cs="Arial"/>
          <w:b/>
        </w:rPr>
      </w:pPr>
      <w:r>
        <w:rPr>
          <w:rFonts w:ascii="Arial" w:eastAsia="Arial" w:hAnsi="Arial" w:cs="Arial"/>
          <w:b/>
        </w:rPr>
        <w:t>I. General observation (What does the text say?)</w:t>
      </w:r>
    </w:p>
    <w:p w14:paraId="59A62B33" w14:textId="77777777" w:rsidR="00F73ECF" w:rsidRDefault="00F73E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6D43844" w14:textId="77777777" w:rsidR="00F73ECF" w:rsidRDefault="00B6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first step in Inductive Bible Study is to get the </w:t>
      </w:r>
      <w:r>
        <w:rPr>
          <w:b/>
        </w:rPr>
        <w:t>big picture</w:t>
      </w:r>
      <w:r>
        <w:t xml:space="preserve">; to see the </w:t>
      </w:r>
      <w:r>
        <w:rPr>
          <w:b/>
        </w:rPr>
        <w:t>forest</w:t>
      </w:r>
      <w:r>
        <w:t xml:space="preserve"> before the individual trees!</w:t>
      </w:r>
    </w:p>
    <w:p w14:paraId="267F6265" w14:textId="77777777" w:rsidR="00F73ECF" w:rsidRDefault="00B66E1E">
      <w:r>
        <w:t>Focus on understanding the overall context and structure. Apply Observation tools selectively to the text situation.</w:t>
      </w:r>
    </w:p>
    <w:p w14:paraId="7FEE806C" w14:textId="77777777" w:rsidR="00F73ECF" w:rsidRDefault="00F73ECF"/>
    <w:p w14:paraId="7BC1B73A" w14:textId="77777777" w:rsidR="00F73ECF" w:rsidRDefault="00B66E1E">
      <w:pPr>
        <w:rPr>
          <w:b/>
        </w:rPr>
      </w:pPr>
      <w:r>
        <w:rPr>
          <w:b/>
          <w:color w:val="000000"/>
          <w:highlight w:val="white"/>
        </w:rPr>
        <w:t>1. Identify a Genre of this chapter</w:t>
      </w:r>
    </w:p>
    <w:p w14:paraId="519F1FFC" w14:textId="77777777" w:rsidR="00F73ECF" w:rsidRDefault="00B66E1E">
      <w:r>
        <w:t xml:space="preserve">    Historical Narrative</w:t>
      </w:r>
    </w:p>
    <w:p w14:paraId="609AE062" w14:textId="77777777" w:rsidR="00F73ECF" w:rsidRDefault="00F73ECF"/>
    <w:p w14:paraId="309F07A3" w14:textId="77777777" w:rsidR="00F73ECF" w:rsidRDefault="00B66E1E">
      <w:pPr>
        <w:rPr>
          <w:b/>
        </w:rPr>
      </w:pPr>
      <w:r>
        <w:rPr>
          <w:b/>
        </w:rPr>
        <w:t>2. Big Picture</w:t>
      </w:r>
    </w:p>
    <w:p w14:paraId="5FF4D19A" w14:textId="77777777" w:rsidR="00F73ECF" w:rsidRDefault="00B66E1E">
      <w:pPr>
        <w:rPr>
          <w:color w:val="000000"/>
        </w:rPr>
      </w:pPr>
      <w:r>
        <w:rPr>
          <w:color w:val="000000"/>
        </w:rPr>
        <w:t xml:space="preserve">    identified the background, historical context and overall sense of the entire book</w:t>
      </w:r>
    </w:p>
    <w:p w14:paraId="4E19F588" w14:textId="77777777" w:rsidR="00F73ECF" w:rsidRDefault="00B66E1E">
      <w:pPr>
        <w:rPr>
          <w:color w:val="000000"/>
        </w:rPr>
      </w:pPr>
      <w:r>
        <w:rPr>
          <w:color w:val="000000"/>
        </w:rPr>
        <w:t xml:space="preserve">    🡪 Refer to the book of Mark gospel Introduction</w:t>
      </w:r>
    </w:p>
    <w:p w14:paraId="54ED5485" w14:textId="77777777" w:rsidR="00F73ECF" w:rsidRDefault="00F73ECF"/>
    <w:p w14:paraId="2FD064A9" w14:textId="77777777" w:rsidR="00F73ECF" w:rsidRDefault="00F73ECF"/>
    <w:p w14:paraId="68B261E9" w14:textId="77777777" w:rsidR="00F73ECF" w:rsidRDefault="00F73ECF"/>
    <w:p w14:paraId="1E632288" w14:textId="77777777" w:rsidR="00F73ECF" w:rsidRDefault="00B66E1E">
      <w:pPr>
        <w:rPr>
          <w:b/>
          <w:color w:val="000000"/>
          <w:highlight w:val="white"/>
        </w:rPr>
      </w:pPr>
      <w:r>
        <w:rPr>
          <w:b/>
          <w:color w:val="000000"/>
          <w:highlight w:val="white"/>
        </w:rPr>
        <w:t xml:space="preserve">3. Factual Study  </w:t>
      </w:r>
    </w:p>
    <w:tbl>
      <w:tblPr>
        <w:tblStyle w:val="a0"/>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F73ECF" w14:paraId="3873B640" w14:textId="77777777">
        <w:tc>
          <w:tcPr>
            <w:tcW w:w="10790" w:type="dxa"/>
          </w:tcPr>
          <w:p w14:paraId="5C306AAF" w14:textId="77777777" w:rsidR="00F73ECF" w:rsidRDefault="00B66E1E">
            <w:pPr>
              <w:rPr>
                <w:b/>
                <w:color w:val="000000"/>
                <w:highlight w:val="white"/>
              </w:rPr>
            </w:pPr>
            <w:r>
              <w:rPr>
                <w:b/>
                <w:color w:val="000000"/>
                <w:highlight w:val="white"/>
              </w:rPr>
              <w:t>Read whole passage, divide the passage into different paragraphs and make your own subtitle for each paragraph       (10 min)</w:t>
            </w:r>
          </w:p>
          <w:p w14:paraId="4879AD04" w14:textId="77777777" w:rsidR="00F73ECF" w:rsidRDefault="00F73ECF">
            <w:pPr>
              <w:spacing w:line="280" w:lineRule="auto"/>
              <w:rPr>
                <w:b/>
                <w:color w:val="000000"/>
                <w:highlight w:val="white"/>
              </w:rPr>
            </w:pPr>
          </w:p>
          <w:p w14:paraId="7EEF4C70" w14:textId="77777777" w:rsidR="00F73ECF" w:rsidRDefault="00F73ECF">
            <w:pPr>
              <w:spacing w:line="280" w:lineRule="auto"/>
              <w:rPr>
                <w:b/>
                <w:color w:val="000000"/>
                <w:highlight w:val="white"/>
              </w:rPr>
            </w:pPr>
          </w:p>
          <w:p w14:paraId="3D546AA9" w14:textId="77777777" w:rsidR="00F73ECF" w:rsidRDefault="00F73ECF">
            <w:pPr>
              <w:spacing w:line="280" w:lineRule="auto"/>
              <w:rPr>
                <w:b/>
                <w:color w:val="000000"/>
                <w:highlight w:val="white"/>
              </w:rPr>
            </w:pPr>
          </w:p>
          <w:p w14:paraId="6A8CA68A" w14:textId="77777777" w:rsidR="00F73ECF" w:rsidRDefault="00F73ECF">
            <w:pPr>
              <w:spacing w:line="280" w:lineRule="auto"/>
              <w:rPr>
                <w:b/>
                <w:color w:val="000000"/>
                <w:highlight w:val="white"/>
              </w:rPr>
            </w:pPr>
          </w:p>
          <w:p w14:paraId="30DDF179" w14:textId="77777777" w:rsidR="00F73ECF" w:rsidRDefault="00F73ECF">
            <w:pPr>
              <w:spacing w:line="280" w:lineRule="auto"/>
              <w:rPr>
                <w:b/>
                <w:color w:val="000000"/>
                <w:highlight w:val="white"/>
              </w:rPr>
            </w:pPr>
          </w:p>
          <w:p w14:paraId="4D8573AA" w14:textId="77777777" w:rsidR="00F73ECF" w:rsidRDefault="00F73ECF">
            <w:pPr>
              <w:spacing w:line="280" w:lineRule="auto"/>
              <w:rPr>
                <w:b/>
                <w:color w:val="000000"/>
                <w:highlight w:val="white"/>
              </w:rPr>
            </w:pPr>
          </w:p>
          <w:p w14:paraId="13B33041" w14:textId="77777777" w:rsidR="00F73ECF" w:rsidRDefault="00F73ECF">
            <w:pPr>
              <w:spacing w:line="280" w:lineRule="auto"/>
              <w:rPr>
                <w:b/>
                <w:color w:val="000000"/>
                <w:highlight w:val="white"/>
              </w:rPr>
            </w:pPr>
          </w:p>
          <w:p w14:paraId="5C4EEBE1" w14:textId="77777777" w:rsidR="00F73ECF" w:rsidRDefault="00F73ECF">
            <w:pPr>
              <w:spacing w:line="280" w:lineRule="auto"/>
              <w:rPr>
                <w:b/>
                <w:color w:val="000000"/>
                <w:highlight w:val="white"/>
              </w:rPr>
            </w:pPr>
          </w:p>
          <w:p w14:paraId="5ABBEE67" w14:textId="77777777" w:rsidR="00F73ECF" w:rsidRDefault="00F73ECF">
            <w:pPr>
              <w:spacing w:line="280" w:lineRule="auto"/>
              <w:rPr>
                <w:b/>
                <w:color w:val="000000"/>
                <w:highlight w:val="white"/>
              </w:rPr>
            </w:pPr>
          </w:p>
          <w:p w14:paraId="76B5D32F" w14:textId="77777777" w:rsidR="00F73ECF" w:rsidRDefault="00F73ECF">
            <w:pPr>
              <w:spacing w:line="280" w:lineRule="auto"/>
              <w:rPr>
                <w:b/>
                <w:color w:val="000000"/>
                <w:highlight w:val="white"/>
              </w:rPr>
            </w:pPr>
          </w:p>
        </w:tc>
      </w:tr>
    </w:tbl>
    <w:p w14:paraId="4A23789C" w14:textId="77777777" w:rsidR="00F73ECF" w:rsidRDefault="00F73ECF">
      <w:pPr>
        <w:spacing w:line="276" w:lineRule="auto"/>
      </w:pPr>
    </w:p>
    <w:p w14:paraId="4DD6DDD3" w14:textId="77777777" w:rsidR="00F73ECF" w:rsidRDefault="00B66E1E">
      <w:pPr>
        <w:rPr>
          <w:rFonts w:ascii="Arial" w:eastAsia="Arial" w:hAnsi="Arial" w:cs="Arial"/>
          <w:b/>
        </w:rPr>
      </w:pPr>
      <w:r>
        <w:rPr>
          <w:rFonts w:ascii="Arial" w:eastAsia="Arial" w:hAnsi="Arial" w:cs="Arial"/>
          <w:b/>
        </w:rPr>
        <w:t xml:space="preserve">II. Observe and interpret paragraphs according to the following division. </w:t>
      </w:r>
    </w:p>
    <w:p w14:paraId="4708C9BC" w14:textId="77777777" w:rsidR="00F73ECF" w:rsidRDefault="00F73ECF">
      <w:pPr>
        <w:rPr>
          <w:b/>
        </w:rPr>
      </w:pPr>
    </w:p>
    <w:p w14:paraId="37300238" w14:textId="77777777" w:rsidR="00F73ECF" w:rsidRDefault="00B66E1E">
      <w:pPr>
        <w:rPr>
          <w:b/>
        </w:rPr>
      </w:pPr>
      <w:r>
        <w:rPr>
          <w:b/>
        </w:rPr>
        <w:t>1. Try to figure out this event using 5W1H.</w:t>
      </w:r>
    </w:p>
    <w:p w14:paraId="47D1FEC7" w14:textId="77777777" w:rsidR="00F73ECF" w:rsidRDefault="00B66E1E">
      <w:r>
        <w:t xml:space="preserve">    - Who (main characters) :</w:t>
      </w:r>
    </w:p>
    <w:p w14:paraId="5E27E95D" w14:textId="77777777" w:rsidR="00F73ECF" w:rsidRDefault="00B66E1E">
      <w:r>
        <w:t xml:space="preserve">    - When (time) :</w:t>
      </w:r>
    </w:p>
    <w:p w14:paraId="3C308328" w14:textId="77777777" w:rsidR="00F73ECF" w:rsidRDefault="00B66E1E">
      <w:r>
        <w:t xml:space="preserve">    - Where (place) : </w:t>
      </w:r>
    </w:p>
    <w:p w14:paraId="2C245E5D" w14:textId="77777777" w:rsidR="00F73ECF" w:rsidRDefault="00B66E1E">
      <w:r>
        <w:t xml:space="preserve">    - What (what happened?) :</w:t>
      </w:r>
    </w:p>
    <w:p w14:paraId="0A44DE8B" w14:textId="77777777" w:rsidR="00F73ECF" w:rsidRDefault="00F73ECF">
      <w:pPr>
        <w:rPr>
          <w:b/>
        </w:rPr>
      </w:pPr>
    </w:p>
    <w:p w14:paraId="0F1A3C49" w14:textId="77777777" w:rsidR="00F73ECF" w:rsidRDefault="00B66E1E">
      <w:pPr>
        <w:rPr>
          <w:b/>
        </w:rPr>
      </w:pPr>
      <w:r>
        <w:rPr>
          <w:b/>
        </w:rPr>
        <w:t xml:space="preserve">2.What are the emphasized or repeated words of the passage? </w:t>
      </w:r>
    </w:p>
    <w:p w14:paraId="7C87826D" w14:textId="77777777" w:rsidR="00F73ECF" w:rsidRDefault="00B66E1E">
      <w:pPr>
        <w:rPr>
          <w:b/>
        </w:rPr>
      </w:pPr>
      <w:r>
        <w:rPr>
          <w:b/>
        </w:rPr>
        <w:t xml:space="preserve">  - emphasized word</w:t>
      </w:r>
    </w:p>
    <w:p w14:paraId="75A37B7E" w14:textId="77777777" w:rsidR="00F73ECF" w:rsidRDefault="00B66E1E">
      <w:pPr>
        <w:rPr>
          <w:b/>
        </w:rPr>
      </w:pPr>
      <w:r>
        <w:rPr>
          <w:b/>
        </w:rPr>
        <w:t xml:space="preserve">  - repeated word</w:t>
      </w:r>
    </w:p>
    <w:p w14:paraId="1BC58032" w14:textId="77777777" w:rsidR="00F73ECF" w:rsidRDefault="00B66E1E">
      <w:pPr>
        <w:rPr>
          <w:color w:val="808080"/>
        </w:rPr>
      </w:pPr>
      <w:r>
        <w:rPr>
          <w:color w:val="808080"/>
        </w:rPr>
        <w:t xml:space="preserve"> </w:t>
      </w:r>
    </w:p>
    <w:p w14:paraId="02D3B58A" w14:textId="77777777" w:rsidR="00F73ECF" w:rsidRDefault="00F73ECF">
      <w:pPr>
        <w:rPr>
          <w:b/>
        </w:rPr>
      </w:pPr>
    </w:p>
    <w:p w14:paraId="0EE82B87" w14:textId="77777777" w:rsidR="00F73ECF" w:rsidRDefault="00B66E1E">
      <w:pPr>
        <w:rPr>
          <w:b/>
        </w:rPr>
      </w:pPr>
      <w:r>
        <w:rPr>
          <w:b/>
        </w:rPr>
        <w:t>3. Write down the contrasts and comparisons in the passage.</w:t>
      </w:r>
    </w:p>
    <w:p w14:paraId="7BDA9CF4" w14:textId="77777777" w:rsidR="00F73ECF" w:rsidRDefault="00B66E1E">
      <w:pPr>
        <w:rPr>
          <w:color w:val="808080"/>
        </w:rPr>
      </w:pPr>
      <w:r>
        <w:rPr>
          <w:color w:val="808080"/>
        </w:rPr>
        <w:t xml:space="preserve"> </w:t>
      </w:r>
    </w:p>
    <w:p w14:paraId="0CC4355B" w14:textId="77777777" w:rsidR="00F73ECF" w:rsidRDefault="00F73ECF">
      <w:pPr>
        <w:rPr>
          <w:color w:val="808080"/>
        </w:rPr>
      </w:pPr>
    </w:p>
    <w:p w14:paraId="5E3F8926" w14:textId="77777777" w:rsidR="00F73ECF" w:rsidRDefault="00B66E1E">
      <w:pPr>
        <w:rPr>
          <w:b/>
        </w:rPr>
      </w:pPr>
      <w:r>
        <w:rPr>
          <w:b/>
        </w:rPr>
        <w:t>4. Write down the connections.</w:t>
      </w:r>
    </w:p>
    <w:p w14:paraId="467D4D46" w14:textId="77777777" w:rsidR="00F73ECF" w:rsidRDefault="00B66E1E">
      <w:pPr>
        <w:rPr>
          <w:b/>
        </w:rPr>
      </w:pPr>
      <w:r>
        <w:rPr>
          <w:b/>
        </w:rPr>
        <w:t xml:space="preserve">   (</w:t>
      </w:r>
      <w:r>
        <w:t>If condition, cause &amp; effect etc)</w:t>
      </w:r>
    </w:p>
    <w:p w14:paraId="500A416F" w14:textId="77777777" w:rsidR="00F73ECF" w:rsidRDefault="00F73ECF">
      <w:pPr>
        <w:rPr>
          <w:b/>
        </w:rPr>
      </w:pPr>
    </w:p>
    <w:p w14:paraId="347D1259" w14:textId="77777777" w:rsidR="00F73ECF" w:rsidRDefault="00F73ECF">
      <w:pPr>
        <w:rPr>
          <w:b/>
        </w:rPr>
      </w:pPr>
    </w:p>
    <w:p w14:paraId="3D359DB3" w14:textId="77777777" w:rsidR="00F73ECF" w:rsidRDefault="00B66E1E">
      <w:pPr>
        <w:rPr>
          <w:b/>
        </w:rPr>
      </w:pPr>
      <w:r>
        <w:rPr>
          <w:b/>
        </w:rPr>
        <w:t>5. Write down the main points of this passage.</w:t>
      </w:r>
    </w:p>
    <w:p w14:paraId="4CEFACCD" w14:textId="77777777" w:rsidR="00F73ECF" w:rsidRDefault="00B66E1E">
      <w:r>
        <w:rPr>
          <w:color w:val="000000"/>
        </w:rPr>
        <w:t xml:space="preserve">   (</w:t>
      </w:r>
      <w:r>
        <w:t>Consider the author's flow of thought)</w:t>
      </w:r>
    </w:p>
    <w:p w14:paraId="21C506F9" w14:textId="77777777" w:rsidR="00F73ECF" w:rsidRDefault="00F73ECF">
      <w:pPr>
        <w:rPr>
          <w:b/>
        </w:rPr>
      </w:pPr>
    </w:p>
    <w:p w14:paraId="1EA93169" w14:textId="77777777" w:rsidR="00F73ECF" w:rsidRDefault="00F73ECF">
      <w:pPr>
        <w:rPr>
          <w:b/>
        </w:rPr>
      </w:pPr>
    </w:p>
    <w:p w14:paraId="5BD95066" w14:textId="77777777" w:rsidR="00F73ECF" w:rsidRDefault="00F73ECF">
      <w:pPr>
        <w:rPr>
          <w:b/>
        </w:rPr>
      </w:pPr>
    </w:p>
    <w:p w14:paraId="3AEE4F4B" w14:textId="77777777" w:rsidR="00F73ECF" w:rsidRDefault="00B66E1E">
      <w:pPr>
        <w:rPr>
          <w:b/>
        </w:rPr>
      </w:pPr>
      <w:r>
        <w:rPr>
          <w:b/>
        </w:rPr>
        <w:t>6. What are keywords and verses?</w:t>
      </w:r>
    </w:p>
    <w:p w14:paraId="6364BBD9" w14:textId="77777777" w:rsidR="00F73ECF" w:rsidRDefault="00B66E1E">
      <w:pPr>
        <w:rPr>
          <w:color w:val="A6A6A6"/>
        </w:rPr>
      </w:pPr>
      <w:r>
        <w:rPr>
          <w:color w:val="A6A6A6"/>
        </w:rPr>
        <w:t xml:space="preserve"> </w:t>
      </w:r>
    </w:p>
    <w:p w14:paraId="2A87583D" w14:textId="77777777" w:rsidR="00F73ECF" w:rsidRDefault="00F73ECF"/>
    <w:p w14:paraId="2550DEEC" w14:textId="77777777" w:rsidR="00F73ECF" w:rsidRDefault="00B66E1E">
      <w:pPr>
        <w:rPr>
          <w:b/>
        </w:rPr>
      </w:pPr>
      <w:r>
        <w:rPr>
          <w:b/>
        </w:rPr>
        <w:t>7. Write down the main thought of the passage in one sentence.</w:t>
      </w:r>
    </w:p>
    <w:p w14:paraId="2A84D781" w14:textId="77777777" w:rsidR="00F73ECF" w:rsidRDefault="00B66E1E">
      <w:pPr>
        <w:rPr>
          <w:color w:val="A6A6A6"/>
        </w:rPr>
      </w:pPr>
      <w:r>
        <w:t xml:space="preserve"> </w:t>
      </w:r>
    </w:p>
    <w:p w14:paraId="454C4C8D" w14:textId="77777777" w:rsidR="00F73ECF" w:rsidRDefault="00F73ECF"/>
    <w:tbl>
      <w:tblPr>
        <w:tblStyle w:val="a1"/>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F73ECF" w14:paraId="37246152" w14:textId="77777777">
        <w:tc>
          <w:tcPr>
            <w:tcW w:w="10790" w:type="dxa"/>
          </w:tcPr>
          <w:p w14:paraId="1B218B27" w14:textId="77777777" w:rsidR="00F73ECF" w:rsidRDefault="00B66E1E">
            <w:pPr>
              <w:rPr>
                <w:b/>
              </w:rPr>
            </w:pPr>
            <w:r>
              <w:rPr>
                <w:b/>
              </w:rPr>
              <w:t xml:space="preserve">8. Interpretation &amp; Application </w:t>
            </w:r>
          </w:p>
          <w:p w14:paraId="70E4070B" w14:textId="77777777" w:rsidR="00F73ECF" w:rsidRDefault="00B66E1E">
            <w:pPr>
              <w:rPr>
                <w:b/>
              </w:rPr>
            </w:pPr>
            <w:r>
              <w:rPr>
                <w:b/>
              </w:rPr>
              <w:t xml:space="preserve">   (“What lesson does the passage give to the audience? &amp; How can I apply the text to me?”)</w:t>
            </w:r>
          </w:p>
          <w:p w14:paraId="76EF33D1" w14:textId="77777777" w:rsidR="00F73ECF" w:rsidRDefault="00B66E1E">
            <w:pPr>
              <w:rPr>
                <w:b/>
              </w:rPr>
            </w:pPr>
            <w:r>
              <w:rPr>
                <w:b/>
              </w:rPr>
              <w:t xml:space="preserve">   1) Interpretive questions? (The questions that we make to get the lesson from the text)</w:t>
            </w:r>
          </w:p>
          <w:p w14:paraId="51A3DED2" w14:textId="77777777" w:rsidR="00F73ECF" w:rsidRDefault="00B66E1E">
            <w:r>
              <w:t xml:space="preserve">Ex) Why should we love one another? </w:t>
            </w:r>
          </w:p>
          <w:p w14:paraId="16A80EE9" w14:textId="77777777" w:rsidR="00F73ECF" w:rsidRDefault="00B66E1E">
            <w:r>
              <w:t xml:space="preserve">   </w:t>
            </w:r>
          </w:p>
          <w:p w14:paraId="4850B458" w14:textId="77777777" w:rsidR="00F73ECF" w:rsidRDefault="00F73ECF"/>
          <w:p w14:paraId="5B237A8B" w14:textId="77777777" w:rsidR="00F73ECF" w:rsidRDefault="00B66E1E">
            <w:pPr>
              <w:rPr>
                <w:b/>
              </w:rPr>
            </w:pPr>
            <w:r>
              <w:t xml:space="preserve">   </w:t>
            </w:r>
            <w:r>
              <w:rPr>
                <w:b/>
              </w:rPr>
              <w:t xml:space="preserve">2) Interpretation </w:t>
            </w:r>
          </w:p>
          <w:p w14:paraId="7B2119E2" w14:textId="77777777" w:rsidR="00F73ECF" w:rsidRDefault="00F73ECF">
            <w:pPr>
              <w:rPr>
                <w:b/>
              </w:rPr>
            </w:pPr>
          </w:p>
          <w:p w14:paraId="3FEAE8D0" w14:textId="77777777" w:rsidR="00F73ECF" w:rsidRDefault="00F73ECF">
            <w:pPr>
              <w:rPr>
                <w:b/>
              </w:rPr>
            </w:pPr>
          </w:p>
          <w:p w14:paraId="31F25B31" w14:textId="77777777" w:rsidR="00F73ECF" w:rsidRDefault="00F73ECF"/>
          <w:p w14:paraId="39A1224B" w14:textId="77777777" w:rsidR="00F73ECF" w:rsidRDefault="00B66E1E">
            <w:pPr>
              <w:rPr>
                <w:b/>
              </w:rPr>
            </w:pPr>
            <w:r>
              <w:rPr>
                <w:b/>
              </w:rPr>
              <w:t xml:space="preserve">   3) Apply the text to your life </w:t>
            </w:r>
          </w:p>
          <w:p w14:paraId="75AD79A0" w14:textId="77777777" w:rsidR="00F73ECF" w:rsidRDefault="00F73ECF">
            <w:pPr>
              <w:rPr>
                <w:b/>
              </w:rPr>
            </w:pPr>
          </w:p>
          <w:p w14:paraId="1B1FDBEC" w14:textId="77777777" w:rsidR="00F73ECF" w:rsidRDefault="00B66E1E">
            <w:pPr>
              <w:numPr>
                <w:ilvl w:val="0"/>
                <w:numId w:val="1"/>
              </w:numPr>
              <w:pBdr>
                <w:top w:val="nil"/>
                <w:left w:val="nil"/>
                <w:bottom w:val="nil"/>
                <w:right w:val="nil"/>
                <w:between w:val="nil"/>
              </w:pBdr>
              <w:rPr>
                <w:b/>
                <w:color w:val="000000"/>
                <w:sz w:val="24"/>
                <w:szCs w:val="24"/>
              </w:rPr>
            </w:pPr>
            <w:r>
              <w:rPr>
                <w:rFonts w:ascii="Times New Roman" w:eastAsia="Times New Roman" w:hAnsi="Times New Roman" w:cs="Times New Roman"/>
                <w:b/>
                <w:color w:val="000000"/>
                <w:sz w:val="24"/>
                <w:szCs w:val="24"/>
              </w:rPr>
              <w:t>The Word that touched your heart</w:t>
            </w:r>
          </w:p>
          <w:p w14:paraId="3044BCAF" w14:textId="77777777" w:rsidR="00F73ECF" w:rsidRDefault="00F73ECF">
            <w:pPr>
              <w:rPr>
                <w:b/>
              </w:rPr>
            </w:pPr>
          </w:p>
          <w:p w14:paraId="58075825" w14:textId="77777777" w:rsidR="00F73ECF" w:rsidRDefault="00F73ECF">
            <w:pPr>
              <w:rPr>
                <w:b/>
              </w:rPr>
            </w:pPr>
          </w:p>
          <w:p w14:paraId="2CCD63BA" w14:textId="77777777" w:rsidR="00F73ECF" w:rsidRDefault="00B66E1E">
            <w:pPr>
              <w:numPr>
                <w:ilvl w:val="0"/>
                <w:numId w:val="1"/>
              </w:numPr>
              <w:pBdr>
                <w:top w:val="nil"/>
                <w:left w:val="nil"/>
                <w:bottom w:val="nil"/>
                <w:right w:val="nil"/>
                <w:between w:val="nil"/>
              </w:pBdr>
              <w:rPr>
                <w:color w:val="000000"/>
                <w:sz w:val="24"/>
                <w:szCs w:val="24"/>
              </w:rPr>
            </w:pPr>
            <w:r>
              <w:rPr>
                <w:rFonts w:ascii="Times New Roman" w:eastAsia="Times New Roman" w:hAnsi="Times New Roman" w:cs="Times New Roman"/>
                <w:b/>
                <w:color w:val="000000"/>
                <w:sz w:val="24"/>
                <w:szCs w:val="24"/>
              </w:rPr>
              <w:t>Examine yourself with the word and write what you find. (refer to the guideline)</w:t>
            </w:r>
          </w:p>
          <w:p w14:paraId="5E7799B4" w14:textId="77777777" w:rsidR="00F73ECF" w:rsidRDefault="00F73ECF"/>
          <w:p w14:paraId="2D508501" w14:textId="77777777" w:rsidR="00F73ECF" w:rsidRDefault="00F73ECF"/>
          <w:p w14:paraId="050B3F73" w14:textId="77777777" w:rsidR="00F73ECF" w:rsidRDefault="00F73ECF"/>
          <w:p w14:paraId="1B8DC837" w14:textId="77777777" w:rsidR="00F73ECF" w:rsidRDefault="00B66E1E">
            <w:pPr>
              <w:numPr>
                <w:ilvl w:val="0"/>
                <w:numId w:val="1"/>
              </w:numPr>
              <w:pBdr>
                <w:top w:val="nil"/>
                <w:left w:val="nil"/>
                <w:bottom w:val="nil"/>
                <w:right w:val="nil"/>
                <w:between w:val="nil"/>
              </w:pBdr>
              <w:rPr>
                <w:b/>
                <w:color w:val="000000"/>
                <w:sz w:val="24"/>
                <w:szCs w:val="24"/>
              </w:rPr>
            </w:pPr>
            <w:r>
              <w:rPr>
                <w:rFonts w:ascii="Times New Roman" w:eastAsia="Times New Roman" w:hAnsi="Times New Roman" w:cs="Times New Roman"/>
                <w:b/>
                <w:color w:val="000000"/>
                <w:sz w:val="24"/>
                <w:szCs w:val="24"/>
              </w:rPr>
              <w:lastRenderedPageBreak/>
              <w:t>What can you do to obey the word? (try to write specific action)</w:t>
            </w:r>
          </w:p>
          <w:p w14:paraId="2946AA9E" w14:textId="77777777" w:rsidR="00F73ECF" w:rsidRDefault="00F73ECF"/>
          <w:p w14:paraId="170C3190" w14:textId="77777777" w:rsidR="00F73ECF" w:rsidRDefault="00F73ECF"/>
          <w:p w14:paraId="49D623B3" w14:textId="77777777" w:rsidR="00F73ECF" w:rsidRDefault="00F73ECF"/>
        </w:tc>
      </w:tr>
    </w:tbl>
    <w:p w14:paraId="09B651B9" w14:textId="77777777" w:rsidR="00F73ECF" w:rsidRDefault="00F73ECF"/>
    <w:p w14:paraId="3269CBE6" w14:textId="77777777" w:rsidR="00F73ECF" w:rsidRDefault="00F73ECF"/>
    <w:p w14:paraId="1FBFF80B" w14:textId="77777777" w:rsidR="00F73ECF" w:rsidRDefault="00B66E1E">
      <w:pPr>
        <w:rPr>
          <w:rFonts w:ascii="Arial" w:eastAsia="Arial" w:hAnsi="Arial" w:cs="Arial"/>
          <w:b/>
        </w:rPr>
      </w:pPr>
      <w:r>
        <w:rPr>
          <w:rFonts w:ascii="Arial" w:eastAsia="Arial" w:hAnsi="Arial" w:cs="Arial"/>
          <w:b/>
        </w:rPr>
        <w:t>III. Let’s share our application in the group taking a turn.</w:t>
      </w:r>
    </w:p>
    <w:p w14:paraId="229B8E65" w14:textId="77777777" w:rsidR="00F73ECF" w:rsidRDefault="00F73ECF">
      <w:pPr>
        <w:rPr>
          <w:rFonts w:ascii="Arial" w:eastAsia="Arial" w:hAnsi="Arial" w:cs="Arial"/>
          <w:b/>
        </w:rPr>
      </w:pPr>
    </w:p>
    <w:p w14:paraId="44B28EB6" w14:textId="74E6D4C1" w:rsidR="00F73ECF" w:rsidRDefault="00F73ECF">
      <w:pPr>
        <w:rPr>
          <w:rFonts w:ascii="Arial" w:eastAsia="Arial" w:hAnsi="Arial" w:cs="Arial"/>
          <w:b/>
        </w:rPr>
      </w:pPr>
    </w:p>
    <w:p w14:paraId="567CEE24" w14:textId="11C8C900" w:rsidR="00F65469" w:rsidRDefault="00F65469">
      <w:pPr>
        <w:rPr>
          <w:rFonts w:ascii="Arial" w:eastAsia="Arial" w:hAnsi="Arial" w:cs="Arial"/>
          <w:b/>
        </w:rPr>
      </w:pPr>
    </w:p>
    <w:p w14:paraId="5ED3CA62" w14:textId="7E07F314" w:rsidR="00F65469" w:rsidRDefault="00F65469">
      <w:pPr>
        <w:rPr>
          <w:rFonts w:ascii="Arial" w:eastAsia="Arial" w:hAnsi="Arial" w:cs="Arial"/>
          <w:b/>
        </w:rPr>
      </w:pPr>
    </w:p>
    <w:p w14:paraId="12055289" w14:textId="713C0671" w:rsidR="00F65469" w:rsidRDefault="00F65469">
      <w:pPr>
        <w:rPr>
          <w:rFonts w:ascii="Arial" w:eastAsia="Arial" w:hAnsi="Arial" w:cs="Arial"/>
          <w:b/>
        </w:rPr>
      </w:pPr>
    </w:p>
    <w:p w14:paraId="26D0117E" w14:textId="77777777" w:rsidR="00F65469" w:rsidRDefault="00F65469">
      <w:pPr>
        <w:rPr>
          <w:rFonts w:ascii="Arial" w:eastAsia="Arial" w:hAnsi="Arial" w:cs="Arial"/>
          <w:b/>
        </w:rPr>
      </w:pPr>
      <w:bookmarkStart w:id="0" w:name="_GoBack"/>
      <w:bookmarkEnd w:id="0"/>
    </w:p>
    <w:p w14:paraId="1119A3AD" w14:textId="77777777" w:rsidR="00F73ECF" w:rsidRDefault="00F73ECF">
      <w:pPr>
        <w:rPr>
          <w:rFonts w:ascii="Arial" w:eastAsia="Arial" w:hAnsi="Arial" w:cs="Arial"/>
          <w:b/>
        </w:rPr>
      </w:pPr>
    </w:p>
    <w:p w14:paraId="1FA8E93C" w14:textId="77777777" w:rsidR="00F73ECF" w:rsidRDefault="00F73ECF">
      <w:pPr>
        <w:rPr>
          <w:rFonts w:ascii="Arial" w:eastAsia="Arial" w:hAnsi="Arial" w:cs="Arial"/>
          <w:b/>
        </w:rPr>
      </w:pPr>
    </w:p>
    <w:p w14:paraId="2E085DEB" w14:textId="77777777" w:rsidR="00F73ECF" w:rsidRDefault="00B66E1E">
      <w:pPr>
        <w:rPr>
          <w:rFonts w:ascii="Arial" w:eastAsia="Arial" w:hAnsi="Arial" w:cs="Arial"/>
          <w:b/>
        </w:rPr>
      </w:pPr>
      <w:bookmarkStart w:id="1" w:name="_gjdgxs" w:colFirst="0" w:colLast="0"/>
      <w:bookmarkEnd w:id="1"/>
      <w:r>
        <w:rPr>
          <w:rFonts w:ascii="Arial" w:eastAsia="Arial" w:hAnsi="Arial" w:cs="Arial"/>
          <w:b/>
        </w:rPr>
        <w:t>* Guideline for application</w:t>
      </w:r>
    </w:p>
    <w:p w14:paraId="1207BFEA" w14:textId="77777777" w:rsidR="00F73ECF" w:rsidRDefault="00F73ECF">
      <w:pPr>
        <w:rPr>
          <w:rFonts w:ascii="Arial" w:eastAsia="Arial" w:hAnsi="Arial" w:cs="Arial"/>
          <w:b/>
        </w:rPr>
      </w:pPr>
    </w:p>
    <w:p w14:paraId="4E5A28AF" w14:textId="77777777" w:rsidR="00F73ECF" w:rsidRDefault="00B66E1E">
      <w:pPr>
        <w:rPr>
          <w:rFonts w:ascii="Arial" w:eastAsia="Arial" w:hAnsi="Arial" w:cs="Arial"/>
          <w:b/>
        </w:rPr>
      </w:pPr>
      <w:r>
        <w:rPr>
          <w:rFonts w:ascii="Arial" w:eastAsia="Arial" w:hAnsi="Arial" w:cs="Arial"/>
          <w:b/>
        </w:rPr>
        <w:t xml:space="preserve"> Step1) Examine Ourselves</w:t>
      </w:r>
    </w:p>
    <w:p w14:paraId="73D78FA6" w14:textId="77777777" w:rsidR="00F73ECF" w:rsidRDefault="00B66E1E">
      <w:r>
        <w:t xml:space="preserve">           Examine your life by asking nine questions in five areas.</w:t>
      </w:r>
    </w:p>
    <w:tbl>
      <w:tblPr>
        <w:tblStyle w:val="a2"/>
        <w:tblW w:w="837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4770"/>
      </w:tblGrid>
      <w:tr w:rsidR="00F73ECF" w14:paraId="4CD51D34" w14:textId="77777777">
        <w:tc>
          <w:tcPr>
            <w:tcW w:w="3600" w:type="dxa"/>
          </w:tcPr>
          <w:p w14:paraId="2FAEB77C" w14:textId="77777777" w:rsidR="00F73ECF" w:rsidRDefault="00B66E1E">
            <w:pPr>
              <w:rPr>
                <w:b/>
              </w:rPr>
            </w:pPr>
            <w:r>
              <w:rPr>
                <w:b/>
              </w:rPr>
              <w:t>&lt;Areas to Examine&gt;</w:t>
            </w:r>
          </w:p>
          <w:p w14:paraId="5CC1E457" w14:textId="77777777" w:rsidR="00F73ECF" w:rsidRDefault="00F73ECF"/>
          <w:p w14:paraId="1561C4B6" w14:textId="77777777" w:rsidR="00F73ECF" w:rsidRDefault="00B66E1E">
            <w:r>
              <w:t xml:space="preserve">My relation with God </w:t>
            </w:r>
          </w:p>
          <w:p w14:paraId="62C42B32" w14:textId="77777777" w:rsidR="00F73ECF" w:rsidRDefault="00B66E1E">
            <w:r>
              <w:t xml:space="preserve">My personal life </w:t>
            </w:r>
          </w:p>
          <w:p w14:paraId="1AB9F608" w14:textId="77777777" w:rsidR="00F73ECF" w:rsidRDefault="00B66E1E">
            <w:r>
              <w:t>My relations with others</w:t>
            </w:r>
          </w:p>
          <w:p w14:paraId="6B2054B7" w14:textId="77777777" w:rsidR="00F73ECF" w:rsidRDefault="00B66E1E">
            <w:r>
              <w:t xml:space="preserve">   (family, church, work..)</w:t>
            </w:r>
          </w:p>
          <w:p w14:paraId="525ED914" w14:textId="77777777" w:rsidR="00F73ECF" w:rsidRDefault="00B66E1E">
            <w:r>
              <w:t>My relation with the enemy</w:t>
            </w:r>
          </w:p>
          <w:p w14:paraId="1BBAC3FC" w14:textId="77777777" w:rsidR="00F73ECF" w:rsidRDefault="00B66E1E">
            <w:r>
              <w:t>My world</w:t>
            </w:r>
          </w:p>
          <w:p w14:paraId="66FD6DB7" w14:textId="77777777" w:rsidR="00F73ECF" w:rsidRDefault="00F73ECF"/>
        </w:tc>
        <w:tc>
          <w:tcPr>
            <w:tcW w:w="4770" w:type="dxa"/>
          </w:tcPr>
          <w:p w14:paraId="2366F726" w14:textId="77777777" w:rsidR="00F73ECF" w:rsidRDefault="00B66E1E">
            <w:r>
              <w:rPr>
                <w:b/>
              </w:rPr>
              <w:t>&lt;Nine Questions&gt;</w:t>
            </w:r>
          </w:p>
          <w:p w14:paraId="40243556" w14:textId="77777777" w:rsidR="00F73ECF" w:rsidRDefault="00B66E1E">
            <w:r>
              <w:t>Is there an example for me to follow?</w:t>
            </w:r>
          </w:p>
          <w:p w14:paraId="481EF77D" w14:textId="77777777" w:rsidR="00F73ECF" w:rsidRDefault="00B66E1E">
            <w:r>
              <w:t>Is there a sin to avoid?</w:t>
            </w:r>
          </w:p>
          <w:p w14:paraId="670948AE" w14:textId="77777777" w:rsidR="00F73ECF" w:rsidRDefault="00B66E1E">
            <w:r>
              <w:t>Is there a promise to claim?</w:t>
            </w:r>
          </w:p>
          <w:p w14:paraId="6A3625FB" w14:textId="77777777" w:rsidR="00F73ECF" w:rsidRDefault="00B66E1E">
            <w:r>
              <w:t>Is there a prayer to repeat?</w:t>
            </w:r>
          </w:p>
          <w:p w14:paraId="3A5C082B" w14:textId="77777777" w:rsidR="00F73ECF" w:rsidRDefault="00B66E1E">
            <w:r>
              <w:t>Is there a command to obey?</w:t>
            </w:r>
          </w:p>
          <w:p w14:paraId="77B2285E" w14:textId="77777777" w:rsidR="00F73ECF" w:rsidRDefault="00B66E1E">
            <w:r>
              <w:t>Is there a condition to meet?</w:t>
            </w:r>
          </w:p>
          <w:p w14:paraId="08C39AAF" w14:textId="77777777" w:rsidR="00F73ECF" w:rsidRDefault="00B66E1E">
            <w:r>
              <w:t>Is there a verse to memorize?</w:t>
            </w:r>
          </w:p>
          <w:p w14:paraId="5311DADA" w14:textId="77777777" w:rsidR="00F73ECF" w:rsidRDefault="00B66E1E">
            <w:r>
              <w:t>Is there an error to mark?</w:t>
            </w:r>
          </w:p>
          <w:p w14:paraId="6F05CEA2" w14:textId="77777777" w:rsidR="00F73ECF" w:rsidRDefault="00B66E1E">
            <w:r>
              <w:t>Is there a challenge to face?</w:t>
            </w:r>
          </w:p>
        </w:tc>
      </w:tr>
    </w:tbl>
    <w:p w14:paraId="26CE3393" w14:textId="77777777" w:rsidR="00F73ECF" w:rsidRDefault="00F73ECF">
      <w:pPr>
        <w:rPr>
          <w:rFonts w:ascii="Arial" w:eastAsia="Arial" w:hAnsi="Arial" w:cs="Arial"/>
          <w:b/>
        </w:rPr>
      </w:pPr>
    </w:p>
    <w:p w14:paraId="4F9D6684" w14:textId="77777777" w:rsidR="00F73ECF" w:rsidRDefault="00B66E1E">
      <w:pPr>
        <w:rPr>
          <w:rFonts w:ascii="Arial" w:eastAsia="Arial" w:hAnsi="Arial" w:cs="Arial"/>
          <w:b/>
        </w:rPr>
      </w:pPr>
      <w:r>
        <w:rPr>
          <w:rFonts w:ascii="Arial" w:eastAsia="Arial" w:hAnsi="Arial" w:cs="Arial"/>
          <w:b/>
        </w:rPr>
        <w:t xml:space="preserve"> Step2) Make Action Plan</w:t>
      </w:r>
    </w:p>
    <w:p w14:paraId="6472C72B" w14:textId="77777777" w:rsidR="00F73ECF" w:rsidRDefault="00B66E1E">
      <w:r>
        <w:t xml:space="preserve">    1) Decide on a specific action (goal of meditation)</w:t>
      </w:r>
    </w:p>
    <w:p w14:paraId="224FA812" w14:textId="77777777" w:rsidR="00F73ECF" w:rsidRDefault="00B66E1E">
      <w:r>
        <w:t xml:space="preserve">    2) Application must be practical:  - Practical / Measurable  / Attainable </w:t>
      </w:r>
    </w:p>
    <w:p w14:paraId="64EF8025" w14:textId="77777777" w:rsidR="00F73ECF" w:rsidRDefault="00B66E1E">
      <w:pPr>
        <w:rPr>
          <w:rFonts w:ascii="Arial" w:eastAsia="Arial" w:hAnsi="Arial" w:cs="Arial"/>
          <w:b/>
        </w:rPr>
      </w:pPr>
      <w:r>
        <w:rPr>
          <w:rFonts w:ascii="Arial" w:eastAsia="Arial" w:hAnsi="Arial" w:cs="Arial"/>
          <w:b/>
        </w:rPr>
        <w:t xml:space="preserve"> Step3) Share your decision</w:t>
      </w:r>
    </w:p>
    <w:p w14:paraId="531401D4" w14:textId="77777777" w:rsidR="00F73ECF" w:rsidRDefault="00B66E1E">
      <w:pPr>
        <w:rPr>
          <w:rFonts w:ascii="Arial" w:eastAsia="Arial" w:hAnsi="Arial" w:cs="Arial"/>
          <w:b/>
        </w:rPr>
      </w:pPr>
      <w:r>
        <w:rPr>
          <w:rFonts w:ascii="Arial" w:eastAsia="Arial" w:hAnsi="Arial" w:cs="Arial"/>
          <w:b/>
        </w:rPr>
        <w:t xml:space="preserve"> Step4) Do action</w:t>
      </w:r>
    </w:p>
    <w:p w14:paraId="4196FB8E" w14:textId="77777777" w:rsidR="00F73ECF" w:rsidRDefault="00B66E1E">
      <w:pPr>
        <w:rPr>
          <w:rFonts w:ascii="Arial" w:eastAsia="Arial" w:hAnsi="Arial" w:cs="Arial"/>
          <w:b/>
        </w:rPr>
      </w:pPr>
      <w:r>
        <w:rPr>
          <w:rFonts w:ascii="Arial" w:eastAsia="Arial" w:hAnsi="Arial" w:cs="Arial"/>
          <w:b/>
        </w:rPr>
        <w:t xml:space="preserve"> Step5) Check your fruit of application</w:t>
      </w:r>
    </w:p>
    <w:sectPr w:rsidR="00F73ECF">
      <w:footerReference w:type="even" r:id="rId9"/>
      <w:footerReference w:type="default" r:id="rId1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D10DE" w14:textId="77777777" w:rsidR="003D1008" w:rsidRDefault="003D1008">
      <w:r>
        <w:separator/>
      </w:r>
    </w:p>
  </w:endnote>
  <w:endnote w:type="continuationSeparator" w:id="0">
    <w:p w14:paraId="715E9C9D" w14:textId="77777777" w:rsidR="003D1008" w:rsidRDefault="003D1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B24B5" w14:textId="77777777" w:rsidR="00F73ECF" w:rsidRDefault="00B66E1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0EDC14A4" w14:textId="77777777" w:rsidR="00F73ECF" w:rsidRDefault="00F73EC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752F1" w14:textId="77777777" w:rsidR="00F73ECF" w:rsidRDefault="00B66E1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E62DC9">
      <w:rPr>
        <w:noProof/>
        <w:color w:val="000000"/>
      </w:rPr>
      <w:t>1</w:t>
    </w:r>
    <w:r>
      <w:rPr>
        <w:color w:val="000000"/>
      </w:rPr>
      <w:fldChar w:fldCharType="end"/>
    </w:r>
  </w:p>
  <w:p w14:paraId="1565B2A2" w14:textId="77777777" w:rsidR="00F73ECF" w:rsidRDefault="00F73EC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26653" w14:textId="77777777" w:rsidR="003D1008" w:rsidRDefault="003D1008">
      <w:r>
        <w:separator/>
      </w:r>
    </w:p>
  </w:footnote>
  <w:footnote w:type="continuationSeparator" w:id="0">
    <w:p w14:paraId="59F9DD47" w14:textId="77777777" w:rsidR="003D1008" w:rsidRDefault="003D1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6749D"/>
    <w:multiLevelType w:val="multilevel"/>
    <w:tmpl w:val="E86E7D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ECF"/>
    <w:rsid w:val="003D1008"/>
    <w:rsid w:val="00B66E1E"/>
    <w:rsid w:val="00E62DC9"/>
    <w:rsid w:val="00F65469"/>
    <w:rsid w:val="00F73EC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2DF0B1A6"/>
  <w15:docId w15:val="{76E8CEDF-C832-1941-B8AE-57F5B7199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rPr>
      <w:rFonts w:ascii="Arial" w:eastAsia="Arial" w:hAnsi="Arial" w:cs="Arial"/>
      <w:sz w:val="22"/>
      <w:szCs w:val="22"/>
    </w:rPr>
    <w:tblPr>
      <w:tblStyleRowBandSize w:val="1"/>
      <w:tblStyleColBandSize w:val="1"/>
    </w:tblPr>
  </w:style>
  <w:style w:type="table" w:customStyle="1" w:styleId="a0">
    <w:basedOn w:val="TableNormal"/>
    <w:rPr>
      <w:rFonts w:ascii="Arial" w:eastAsia="Arial" w:hAnsi="Arial" w:cs="Arial"/>
      <w:sz w:val="22"/>
      <w:szCs w:val="22"/>
    </w:rPr>
    <w:tblPr>
      <w:tblStyleRowBandSize w:val="1"/>
      <w:tblStyleColBandSize w:val="1"/>
    </w:tblPr>
  </w:style>
  <w:style w:type="table" w:customStyle="1" w:styleId="a1">
    <w:basedOn w:val="TableNormal"/>
    <w:rPr>
      <w:rFonts w:ascii="Arial" w:eastAsia="Arial" w:hAnsi="Arial" w:cs="Arial"/>
      <w:sz w:val="22"/>
      <w:szCs w:val="22"/>
    </w:rPr>
    <w:tblPr>
      <w:tblStyleRowBandSize w:val="1"/>
      <w:tblStyleColBandSize w:val="1"/>
    </w:tblPr>
  </w:style>
  <w:style w:type="table" w:customStyle="1" w:styleId="a2">
    <w:basedOn w:val="TableNormal"/>
    <w:rPr>
      <w:rFonts w:ascii="Arial" w:eastAsia="Arial" w:hAnsi="Arial" w:cs="Arial"/>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Romans+8&amp;version=NIV" TargetMode="External"/><Relationship Id="rId3" Type="http://schemas.openxmlformats.org/officeDocument/2006/relationships/settings" Target="settings.xml"/><Relationship Id="rId7" Type="http://schemas.openxmlformats.org/officeDocument/2006/relationships/hyperlink" Target="https://www.biblegateway.com/passage/?search=Romans+8&amp;version=NI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606</Words>
  <Characters>3460</Characters>
  <Application>Microsoft Office Word</Application>
  <DocSecurity>0</DocSecurity>
  <Lines>28</Lines>
  <Paragraphs>8</Paragraphs>
  <ScaleCrop>false</ScaleCrop>
  <Company>W&amp;W</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(비즈니스IT전공)조원희</cp:lastModifiedBy>
  <cp:revision>3</cp:revision>
  <dcterms:created xsi:type="dcterms:W3CDTF">2019-12-22T17:40:00Z</dcterms:created>
  <dcterms:modified xsi:type="dcterms:W3CDTF">2019-12-22T17:42:00Z</dcterms:modified>
</cp:coreProperties>
</file>