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sz w:val="24"/>
          <w:szCs w:val="24"/>
        </w:rPr>
      </w:pPr>
      <w:r w:rsidDel="00000000" w:rsidR="00000000" w:rsidRPr="00000000">
        <w:rPr>
          <w:b w:val="1"/>
          <w:sz w:val="24"/>
          <w:szCs w:val="24"/>
          <w:rtl w:val="0"/>
        </w:rPr>
        <w:t xml:space="preserve">BUILDING A NEW CENTER</w:t>
      </w:r>
      <w:r w:rsidDel="00000000" w:rsidR="00000000" w:rsidRPr="00000000">
        <w:rPr>
          <w:rtl w:val="0"/>
        </w:rPr>
      </w:r>
    </w:p>
    <w:p w:rsidR="00000000" w:rsidDel="00000000" w:rsidP="00000000" w:rsidRDefault="00000000" w:rsidRPr="00000000" w14:paraId="00000002">
      <w:pPr>
        <w:shd w:fill="ffffff" w:val="clear"/>
        <w:spacing w:after="0" w:before="240" w:lineRule="auto"/>
        <w:rPr>
          <w:sz w:val="24"/>
          <w:szCs w:val="24"/>
        </w:rPr>
      </w:pPr>
      <w:r w:rsidDel="00000000" w:rsidR="00000000" w:rsidRPr="00000000">
        <w:rPr>
          <w:sz w:val="24"/>
          <w:szCs w:val="24"/>
          <w:rtl w:val="0"/>
        </w:rPr>
        <w:t xml:space="preserve">2 Kings 6:1-7</w:t>
      </w:r>
    </w:p>
    <w:p w:rsidR="00000000" w:rsidDel="00000000" w:rsidP="00000000" w:rsidRDefault="00000000" w:rsidRPr="00000000" w14:paraId="00000003">
      <w:pPr>
        <w:shd w:fill="ffffff" w:val="clear"/>
        <w:spacing w:after="0" w:before="0" w:lineRule="auto"/>
        <w:rPr>
          <w:sz w:val="24"/>
          <w:szCs w:val="24"/>
        </w:rPr>
      </w:pPr>
      <w:r w:rsidDel="00000000" w:rsidR="00000000" w:rsidRPr="00000000">
        <w:rPr>
          <w:sz w:val="24"/>
          <w:szCs w:val="24"/>
          <w:rtl w:val="0"/>
        </w:rPr>
        <w:t xml:space="preserve">Key Verse 1, 2</w:t>
      </w:r>
    </w:p>
    <w:p w:rsidR="00000000" w:rsidDel="00000000" w:rsidP="00000000" w:rsidRDefault="00000000" w:rsidRPr="00000000" w14:paraId="00000004">
      <w:pPr>
        <w:shd w:fill="ffffff" w:val="clear"/>
        <w:spacing w:after="0" w:before="0" w:lineRule="auto"/>
        <w:rPr>
          <w:sz w:val="24"/>
          <w:szCs w:val="24"/>
        </w:rPr>
      </w:pPr>
      <w:r w:rsidDel="00000000" w:rsidR="00000000" w:rsidRPr="00000000">
        <w:rPr>
          <w:rtl w:val="0"/>
        </w:rPr>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“The company of the prophets said to Elisha, “Look, the place where we meet with you is too small for us. Let us go to the Jordan, where each of us can get a pole; and let us build a place there for us to meet.””</w:t>
      </w:r>
    </w:p>
    <w:p w:rsidR="00000000" w:rsidDel="00000000" w:rsidP="00000000" w:rsidRDefault="00000000" w:rsidRPr="00000000" w14:paraId="0000000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8">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1-3. What did the company of the prophets say to Elisha? (1) What does this tell us about Elisha’s ministry? What plan did they propose to him? (2a) What can we learn from his approval and willingness to go together? (2b-3)</w:t>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B">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4-5. What happened as one of the prophets was cutting down a tree? (4-5a) Why was this a serious matter to him? (5b)</w:t>
      </w:r>
    </w:p>
    <w:p w:rsidR="00000000" w:rsidDel="00000000" w:rsidP="00000000" w:rsidRDefault="00000000" w:rsidRPr="00000000" w14:paraId="0000000C">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0E">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6-7. What did Elisha do to help the prophet who lost the iron ax head? (6) What did he say to it? (7a) What can we learn from the Lord God, Elisha, and the man who participated in the miracle?   </w:t>
      </w:r>
    </w:p>
    <w:p w:rsidR="00000000" w:rsidDel="00000000" w:rsidP="00000000" w:rsidRDefault="00000000" w:rsidRPr="00000000" w14:paraId="0000000F">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