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80" w:line="276" w:lineRule="auto"/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A Consuming Fire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80" w:line="276" w:lineRule="auto"/>
        <w:rPr/>
      </w:pPr>
      <w:hyperlink r:id="rId6">
        <w:r w:rsidDel="00000000" w:rsidR="00000000" w:rsidRPr="00000000">
          <w:rPr>
            <w:color w:val="1155cc"/>
            <w:highlight w:val="white"/>
            <w:rtl w:val="0"/>
          </w:rPr>
          <w:t xml:space="preserve">Deuteronomy 4:1-31</w:t>
        </w:r>
      </w:hyperlink>
      <w:r w:rsidDel="00000000" w:rsidR="00000000" w:rsidRPr="00000000">
        <w:rPr>
          <w:rtl w:val="0"/>
        </w:rPr>
        <w:br w:type="textWrapping"/>
        <w:t xml:space="preserve">Key Verse 4:24</w:t>
      </w:r>
    </w:p>
    <w:p w:rsidR="00000000" w:rsidDel="00000000" w:rsidP="00000000" w:rsidRDefault="00000000" w:rsidRPr="00000000" w14:paraId="00000003">
      <w:pPr>
        <w:spacing w:after="240" w:before="80" w:line="276" w:lineRule="auto"/>
        <w:jc w:val="center"/>
        <w:rPr/>
      </w:pPr>
      <w:r w:rsidDel="00000000" w:rsidR="00000000" w:rsidRPr="00000000">
        <w:rPr>
          <w:rtl w:val="0"/>
        </w:rPr>
        <w:t xml:space="preserve">‘</w:t>
      </w:r>
      <w:r w:rsidDel="00000000" w:rsidR="00000000" w:rsidRPr="00000000">
        <w:rPr>
          <w:highlight w:val="white"/>
          <w:rtl w:val="0"/>
        </w:rPr>
        <w:t xml:space="preserve">For the </w:t>
      </w:r>
      <w:r w:rsidDel="00000000" w:rsidR="00000000" w:rsidRPr="00000000">
        <w:rPr>
          <w:smallCaps w:val="1"/>
          <w:highlight w:val="white"/>
          <w:rtl w:val="0"/>
        </w:rPr>
        <w:t xml:space="preserve">Lord</w:t>
      </w:r>
      <w:r w:rsidDel="00000000" w:rsidR="00000000" w:rsidRPr="00000000">
        <w:rPr>
          <w:highlight w:val="white"/>
          <w:rtl w:val="0"/>
        </w:rPr>
        <w:t xml:space="preserve"> your God is a consuming fire, a jealous God.</w:t>
      </w:r>
      <w:r w:rsidDel="00000000" w:rsidR="00000000" w:rsidRPr="00000000">
        <w:rPr>
          <w:rtl w:val="0"/>
        </w:rPr>
        <w:t xml:space="preserve">’</w:t>
      </w:r>
    </w:p>
    <w:p w:rsidR="00000000" w:rsidDel="00000000" w:rsidP="00000000" w:rsidRDefault="00000000" w:rsidRPr="00000000" w14:paraId="00000004">
      <w:pPr>
        <w:spacing w:after="240" w:before="80" w:line="360" w:lineRule="auto"/>
        <w:rPr/>
      </w:pPr>
      <w:r w:rsidDel="00000000" w:rsidR="00000000" w:rsidRPr="00000000">
        <w:rPr>
          <w:rtl w:val="0"/>
        </w:rPr>
        <w:t xml:space="preserve">Recommend </w:t>
      </w:r>
      <w:r w:rsidDel="00000000" w:rsidR="00000000" w:rsidRPr="00000000">
        <w:rPr>
          <w:rtl w:val="0"/>
        </w:rPr>
        <w:t xml:space="preserve">reading </w:t>
      </w:r>
      <w:hyperlink r:id="rId7">
        <w:r w:rsidDel="00000000" w:rsidR="00000000" w:rsidRPr="00000000">
          <w:rPr>
            <w:color w:val="1155cc"/>
            <w:rtl w:val="0"/>
          </w:rPr>
          <w:t xml:space="preserve">Numbers 25:1-9</w:t>
        </w:r>
      </w:hyperlink>
      <w:r w:rsidDel="00000000" w:rsidR="00000000" w:rsidRPr="00000000">
        <w:rPr>
          <w:rtl w:val="0"/>
        </w:rPr>
        <w:t xml:space="preserve"> to learn more about the Event of Baal-peor</w:t>
        <w:br w:type="textWrapping"/>
        <w:t xml:space="preserve">And </w:t>
      </w:r>
      <w:hyperlink r:id="rId8">
        <w:r w:rsidDel="00000000" w:rsidR="00000000" w:rsidRPr="00000000">
          <w:rPr>
            <w:color w:val="1155cc"/>
            <w:rtl w:val="0"/>
          </w:rPr>
          <w:t xml:space="preserve">Exodus 19:9-20:21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 review what happened at </w:t>
      </w:r>
      <w:r w:rsidDel="00000000" w:rsidR="00000000" w:rsidRPr="00000000">
        <w:rPr>
          <w:rtl w:val="0"/>
        </w:rPr>
        <w:t xml:space="preserve">Horeb (Mt Sinai)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8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80" w:line="276" w:lineRule="auto"/>
        <w:rPr/>
      </w:pPr>
      <w:r w:rsidDel="00000000" w:rsidR="00000000" w:rsidRPr="00000000">
        <w:rPr>
          <w:rtl w:val="0"/>
        </w:rPr>
        <w:t xml:space="preserve">Look at v.1-8.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80" w:line="276" w:lineRule="auto"/>
        <w:ind w:left="720" w:hanging="360"/>
      </w:pPr>
      <w:r w:rsidDel="00000000" w:rsidR="00000000" w:rsidRPr="00000000">
        <w:rPr>
          <w:rtl w:val="0"/>
        </w:rPr>
        <w:t xml:space="preserve">What role did the “the statutes and the rules” play in the Israelites’ relationship with God?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issue did the event of Baal-peor bring into th</w:t>
      </w:r>
      <w:r w:rsidDel="00000000" w:rsidR="00000000" w:rsidRPr="00000000">
        <w:rPr>
          <w:rtl w:val="0"/>
        </w:rPr>
        <w:t xml:space="preserve">eir relationship with God? (</w:t>
      </w:r>
      <w:hyperlink r:id="rId9">
        <w:r w:rsidDel="00000000" w:rsidR="00000000" w:rsidRPr="00000000">
          <w:rPr>
            <w:color w:val="1155cc"/>
            <w:rtl w:val="0"/>
          </w:rPr>
          <w:t xml:space="preserve">Num 25:1-9</w:t>
        </w:r>
      </w:hyperlink>
      <w:r w:rsidDel="00000000" w:rsidR="00000000" w:rsidRPr="00000000">
        <w:rPr>
          <w:rtl w:val="0"/>
        </w:rPr>
        <w:t xml:space="preserve">)  What happened to those who “held fast t</w:t>
      </w:r>
      <w:r w:rsidDel="00000000" w:rsidR="00000000" w:rsidRPr="00000000">
        <w:rPr>
          <w:rtl w:val="0"/>
        </w:rPr>
        <w:t xml:space="preserve">o the LORD”?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greater purpose was the LORD thinking about, beyond His people, the Israelites?</w:t>
      </w:r>
    </w:p>
    <w:p w:rsidR="00000000" w:rsidDel="00000000" w:rsidP="00000000" w:rsidRDefault="00000000" w:rsidRPr="00000000" w14:paraId="0000000A">
      <w:pPr>
        <w:spacing w:after="240" w:before="80" w:line="276" w:lineRule="auto"/>
        <w:rPr/>
      </w:pPr>
      <w:r w:rsidDel="00000000" w:rsidR="00000000" w:rsidRPr="00000000">
        <w:rPr>
          <w:rtl w:val="0"/>
        </w:rPr>
        <w:t xml:space="preserve">Look at v.9-14.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80" w:line="276" w:lineRule="auto"/>
        <w:ind w:left="720" w:hanging="360"/>
      </w:pPr>
      <w:r w:rsidDel="00000000" w:rsidR="00000000" w:rsidRPr="00000000">
        <w:rPr>
          <w:rtl w:val="0"/>
        </w:rPr>
        <w:t xml:space="preserve">What had the Israelites’ “eyes seen” that the LORD didn’t want them to forget?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Who was their knowledge of the LORD supposed to be </w:t>
      </w:r>
      <w:r w:rsidDel="00000000" w:rsidR="00000000" w:rsidRPr="00000000">
        <w:rPr>
          <w:rtl w:val="0"/>
        </w:rPr>
        <w:t xml:space="preserve">passed</w:t>
      </w:r>
      <w:r w:rsidDel="00000000" w:rsidR="00000000" w:rsidRPr="00000000">
        <w:rPr>
          <w:rtl w:val="0"/>
        </w:rPr>
        <w:t xml:space="preserve"> to? Why?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was the LORD’s intended purpose through the Israelites’ Horeb experience? (10)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Why is it important that the people not make an image in the form of any figure according to verse 15?</w:t>
      </w:r>
    </w:p>
    <w:p w:rsidR="00000000" w:rsidDel="00000000" w:rsidP="00000000" w:rsidRDefault="00000000" w:rsidRPr="00000000" w14:paraId="0000000F">
      <w:pPr>
        <w:spacing w:after="240" w:before="80" w:line="276" w:lineRule="auto"/>
        <w:rPr/>
      </w:pPr>
      <w:r w:rsidDel="00000000" w:rsidR="00000000" w:rsidRPr="00000000">
        <w:rPr>
          <w:rtl w:val="0"/>
        </w:rPr>
        <w:t xml:space="preserve">Look at v. 15-24.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80" w:line="276" w:lineRule="auto"/>
        <w:ind w:left="720" w:hanging="360"/>
      </w:pPr>
      <w:r w:rsidDel="00000000" w:rsidR="00000000" w:rsidRPr="00000000">
        <w:rPr>
          <w:rtl w:val="0"/>
        </w:rPr>
        <w:t xml:space="preserve">What were the Israelites supposed to “watch [themselves] very carefully” about?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Why might Moses have reminded the people that the LORD is a “consuming fire, a jealous God”?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Why do you think fire is used as a symbol for the LORD?</w:t>
      </w:r>
    </w:p>
    <w:p w:rsidR="00000000" w:rsidDel="00000000" w:rsidP="00000000" w:rsidRDefault="00000000" w:rsidRPr="00000000" w14:paraId="00000013">
      <w:pPr>
        <w:spacing w:after="240" w:before="80" w:line="276" w:lineRule="auto"/>
        <w:rPr/>
      </w:pPr>
      <w:r w:rsidDel="00000000" w:rsidR="00000000" w:rsidRPr="00000000">
        <w:rPr>
          <w:rtl w:val="0"/>
        </w:rPr>
        <w:t xml:space="preserve">Look at v.25-31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80" w:line="276" w:lineRule="auto"/>
        <w:ind w:left="720" w:hanging="360"/>
      </w:pPr>
      <w:r w:rsidDel="00000000" w:rsidR="00000000" w:rsidRPr="00000000">
        <w:rPr>
          <w:rtl w:val="0"/>
        </w:rPr>
        <w:t xml:space="preserve">What ramification would result if the Israelites were to “act corruptly”?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Despite being a “consuming fire, a jealous God” what aspect of God’s character is revealed to those who repent? (31)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iblegateway.com/passage/?search=num+25%3A1-9&amp;version=ESV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Dt+4%3A1-31&amp;version=ESV" TargetMode="External"/><Relationship Id="rId7" Type="http://schemas.openxmlformats.org/officeDocument/2006/relationships/hyperlink" Target="https://www.biblegateway.com/passage/?search=num+25%3A1-9&amp;version=ESV" TargetMode="External"/><Relationship Id="rId8" Type="http://schemas.openxmlformats.org/officeDocument/2006/relationships/hyperlink" Target="https://biblegateway.com/passage/?search=ex+19%3A9-20%3A21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