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Eternal Life</w:t>
      </w:r>
    </w:p>
    <w:p w:rsidR="00000000" w:rsidDel="00000000" w:rsidP="00000000" w:rsidRDefault="00000000" w:rsidRPr="00000000" w14:paraId="00000002">
      <w:pPr>
        <w:shd w:fill="ffffff" w:val="clear"/>
        <w:rPr>
          <w:rFonts w:ascii="Times New Roman" w:cs="Times New Roman" w:eastAsia="Times New Roman" w:hAnsi="Times New Roman"/>
          <w:b w:val="1"/>
          <w:bCs w:val="1"/>
          <w:color w:val="3667b1"/>
          <w:sz w:val="24"/>
          <w:szCs w:val="24"/>
          <w:u w:val="single"/>
        </w:rPr>
      </w:pPr>
      <w:hyperlink r:id="rId6">
        <w:r w:rsidDel="00000000" w:rsidR="00000000" w:rsidRPr="00000000">
          <w:rPr>
            <w:rFonts w:ascii="Times New Roman" w:cs="Times New Roman" w:eastAsia="Times New Roman" w:hAnsi="Times New Roman"/>
            <w:b w:val="1"/>
            <w:bCs w:val="1"/>
            <w:color w:val="3667b1"/>
            <w:sz w:val="24"/>
            <w:szCs w:val="24"/>
            <w:u w:val="single"/>
            <w:rtl w:val="0"/>
          </w:rPr>
          <w:t xml:space="preserve">1 John 5:13-21</w:t>
        </w:r>
      </w:hyperlink>
      <w:r w:rsidDel="00000000" w:rsidR="00000000" w:rsidRPr="00000000">
        <w:rPr>
          <w:rtl w:val="0"/>
        </w:rPr>
      </w:r>
    </w:p>
    <w:p w:rsidR="00000000" w:rsidDel="00000000" w:rsidP="00000000" w:rsidRDefault="00000000" w:rsidRPr="00000000" w14:paraId="00000003">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4">
      <w:pPr>
        <w:shd w:fill="ffffff" w:val="clear"/>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Key Verse 20: And we know that the Son of God has come and has given us understanding, so that we may know him who is true; and we are in him who is true, in his Son Jesus Christ. He is the true God and eternal life.</w:t>
      </w:r>
    </w:p>
    <w:p w:rsidR="00000000" w:rsidDel="00000000" w:rsidP="00000000" w:rsidRDefault="00000000" w:rsidRPr="00000000" w14:paraId="0000000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06">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13 </w:t>
      </w:r>
      <w:r w:rsidDel="00000000" w:rsidR="00000000" w:rsidRPr="00000000">
        <w:rPr>
          <w:rFonts w:ascii="Times New Roman" w:cs="Times New Roman" w:eastAsia="Times New Roman" w:hAnsi="Times New Roman"/>
          <w:b w:val="1"/>
          <w:bCs w:val="1"/>
          <w:sz w:val="24"/>
          <w:szCs w:val="24"/>
          <w:highlight w:val="white"/>
          <w:rtl w:val="0"/>
        </w:rPr>
        <w:t xml:space="preserve">I write these things to you who believe in the name of the Son of God, that you may know that you have eternal life. </w:t>
      </w:r>
    </w:p>
    <w:p w:rsidR="00000000" w:rsidDel="00000000" w:rsidP="00000000" w:rsidRDefault="00000000" w:rsidRPr="00000000" w14:paraId="00000009">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A">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40"/>
          <w:szCs w:val="40"/>
          <w:rtl w:val="0"/>
        </w:rPr>
        <w:t xml:space="preserve">1.</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rFonts w:ascii="Times New Roman" w:cs="Times New Roman" w:eastAsia="Times New Roman" w:hAnsi="Times New Roman"/>
          <w:b w:val="1"/>
          <w:bCs w:val="1"/>
          <w:color w:val="0d0d0d"/>
          <w:sz w:val="24"/>
          <w:szCs w:val="24"/>
          <w:rtl w:val="0"/>
        </w:rPr>
        <w:t xml:space="preserve">V13. What do we need to know? (13)</w:t>
      </w:r>
    </w:p>
    <w:p w:rsidR="00000000" w:rsidDel="00000000" w:rsidP="00000000" w:rsidRDefault="00000000" w:rsidRPr="00000000" w14:paraId="0000000B">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We need to know that we have eternal life when we believe in the name of the Son of God. This is a continuation of the previous verse (v12).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12 </w:t>
      </w:r>
      <w:r w:rsidDel="00000000" w:rsidR="00000000" w:rsidRPr="00000000">
        <w:rPr>
          <w:rFonts w:ascii="Times New Roman" w:cs="Times New Roman" w:eastAsia="Times New Roman" w:hAnsi="Times New Roman"/>
          <w:sz w:val="24"/>
          <w:szCs w:val="24"/>
          <w:highlight w:val="white"/>
          <w:rtl w:val="0"/>
        </w:rPr>
        <w:t xml:space="preserve">Whoever has the Son has life; whoever does not have the Son of God does not have life.”</w:t>
      </w:r>
      <w:r w:rsidDel="00000000" w:rsidR="00000000" w:rsidRPr="00000000">
        <w:rPr>
          <w:rtl w:val="0"/>
        </w:rPr>
      </w:r>
    </w:p>
    <w:p w:rsidR="00000000" w:rsidDel="00000000" w:rsidP="00000000" w:rsidRDefault="00000000" w:rsidRPr="00000000" w14:paraId="0000000C">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Why do you think it is important to know that we have eternal life?</w:t>
        <w:br w:type="textWrapping"/>
      </w:r>
      <w:r w:rsidDel="00000000" w:rsidR="00000000" w:rsidRPr="00000000">
        <w:rPr>
          <w:rFonts w:ascii="Times New Roman" w:cs="Times New Roman" w:eastAsia="Times New Roman" w:hAnsi="Times New Roman"/>
          <w:color w:val="0d0d0d"/>
          <w:sz w:val="24"/>
          <w:szCs w:val="24"/>
          <w:rtl w:val="0"/>
        </w:rPr>
        <w:t xml:space="preserve">It gives us confidence about our salvation. It saves us from the fear of death. </w:t>
      </w:r>
      <w:r w:rsidDel="00000000" w:rsidR="00000000" w:rsidRPr="00000000">
        <w:rPr>
          <w:rFonts w:ascii="Times New Roman" w:cs="Times New Roman" w:eastAsia="Times New Roman" w:hAnsi="Times New Roman"/>
          <w:b w:val="1"/>
          <w:bCs w:val="1"/>
          <w:color w:val="0d0d0d"/>
          <w:sz w:val="24"/>
          <w:szCs w:val="24"/>
          <w:rtl w:val="0"/>
        </w:rPr>
        <w:br w:type="textWrapping"/>
        <w:br w:type="textWrapping"/>
      </w:r>
    </w:p>
    <w:p w:rsidR="00000000" w:rsidDel="00000000" w:rsidP="00000000" w:rsidRDefault="00000000" w:rsidRPr="00000000" w14:paraId="0000000D">
      <w:pPr>
        <w:shd w:fill="ffffff" w:val="clear"/>
        <w:ind w:left="72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w:t>
      </w:r>
    </w:p>
    <w:p w:rsidR="00000000" w:rsidDel="00000000" w:rsidP="00000000" w:rsidRDefault="00000000" w:rsidRPr="00000000" w14:paraId="0000000E">
      <w:pPr>
        <w:shd w:fill="ffffff" w:val="clear"/>
        <w:spacing w:after="240" w:lineRule="auto"/>
        <w:ind w:left="72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Additional note from v.13</w:t>
      </w:r>
    </w:p>
    <w:p w:rsidR="00000000" w:rsidDel="00000000" w:rsidP="00000000" w:rsidRDefault="00000000" w:rsidRPr="00000000" w14:paraId="0000000F">
      <w:pPr>
        <w:shd w:fill="ffffff" w:val="clea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13 </w:t>
      </w:r>
      <w:r w:rsidDel="00000000" w:rsidR="00000000" w:rsidRPr="00000000">
        <w:rPr>
          <w:rFonts w:ascii="Times New Roman" w:cs="Times New Roman" w:eastAsia="Times New Roman" w:hAnsi="Times New Roman"/>
          <w:b w:val="1"/>
          <w:bCs w:val="1"/>
          <w:sz w:val="24"/>
          <w:szCs w:val="24"/>
          <w:highlight w:val="white"/>
          <w:rtl w:val="0"/>
        </w:rPr>
        <w:t xml:space="preserve">I write these things to you who believe in the name of the Son of God, that you may know that you have eternal life. </w:t>
      </w:r>
    </w:p>
    <w:p w:rsidR="00000000" w:rsidDel="00000000" w:rsidP="00000000" w:rsidRDefault="00000000" w:rsidRPr="00000000" w14:paraId="00000010">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biggest loss of men is eternal life when men fell in the Garden of Eden. Death is the ultimate punishment for man.</w:t>
      </w:r>
    </w:p>
    <w:p w:rsidR="00000000" w:rsidDel="00000000" w:rsidP="00000000" w:rsidRDefault="00000000" w:rsidRPr="00000000" w14:paraId="00000011">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and most important blessing through believing in the Son of God is the restoration of the eternal. In doing so, God solved the greatest problem of mankind, death. </w:t>
      </w:r>
    </w:p>
    <w:p w:rsidR="00000000" w:rsidDel="00000000" w:rsidP="00000000" w:rsidRDefault="00000000" w:rsidRPr="00000000" w14:paraId="00000012">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people do not believe in eternal life, they will focus on their life on earth. Then they will seek and focus on earthly blessings.</w:t>
      </w:r>
    </w:p>
    <w:p w:rsidR="00000000" w:rsidDel="00000000" w:rsidP="00000000" w:rsidRDefault="00000000" w:rsidRPr="00000000" w14:paraId="00000014">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God blessed man is far greater than what man lost. God could create another Garden of Eden and let man live there. But God gave men the perfect blessing, the blessing which is far better than living in Eden again. It is eternal life. The eternal life means man can share God’s glory and enjoy his blessings in heaven. The blessings and glory man enjoys through the eternal life in the kingdom of God are far greater than what man lost. It shows the love of God. It shows how much God loves man. </w:t>
      </w:r>
    </w:p>
    <w:p w:rsidR="00000000" w:rsidDel="00000000" w:rsidP="00000000" w:rsidRDefault="00000000" w:rsidRPr="00000000" w14:paraId="00000016">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Compared to Adam and Eve, we have a perfect relationship with God and eternal life through Jesus. Adam and Eve did not have such an intimate relationship with God. </w:t>
      </w:r>
    </w:p>
    <w:p w:rsidR="00000000" w:rsidDel="00000000" w:rsidP="00000000" w:rsidRDefault="00000000" w:rsidRPr="00000000" w14:paraId="00000018">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Eternal life is already here on earth. It is not the life we enjoy only after death. Jesus said in John 11:26 “</w:t>
      </w:r>
      <w:r w:rsidDel="00000000" w:rsidR="00000000" w:rsidRPr="00000000">
        <w:rPr>
          <w:rFonts w:ascii="Times New Roman" w:cs="Times New Roman" w:eastAsia="Times New Roman" w:hAnsi="Times New Roman"/>
          <w:sz w:val="24"/>
          <w:szCs w:val="24"/>
          <w:highlight w:val="white"/>
          <w:rtl w:val="0"/>
        </w:rPr>
        <w:t xml:space="preserve">and everyone who lives and believes in me shall never die.” </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because eternal life is already there in believers. </w:t>
      </w:r>
    </w:p>
    <w:p w:rsidR="00000000" w:rsidDel="00000000" w:rsidP="00000000" w:rsidRDefault="00000000" w:rsidRPr="00000000" w14:paraId="0000001A">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Jesus himself is the life, whoever believes in Jesus has eternal life. The definition of death is the separation from God. Death means a broken relationship with God. The eternal life means the restoration of the relationship with God.</w:t>
      </w:r>
    </w:p>
    <w:p w:rsidR="00000000" w:rsidDel="00000000" w:rsidP="00000000" w:rsidRDefault="00000000" w:rsidRPr="00000000" w14:paraId="0000001C">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Animals have intelligence, will, and emotions. And they function well even though they do not have eternal life. People who do not believe in God can function well too. Without the spiritual life, eternal life, man can still function well. But spiritually speaking, he is dead. But when we believe in Jesus, the spiritual life, eternal life, is given, and we have life. </w:t>
      </w:r>
    </w:p>
    <w:p w:rsidR="00000000" w:rsidDel="00000000" w:rsidP="00000000" w:rsidRDefault="00000000" w:rsidRPr="00000000" w14:paraId="0000001E">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someone truly believes that Jesus is the Son of God, they have eternal life. Eternal life is life without God’s judgment. </w:t>
      </w:r>
    </w:p>
    <w:p w:rsidR="00000000" w:rsidDel="00000000" w:rsidP="00000000" w:rsidRDefault="00000000" w:rsidRPr="00000000" w14:paraId="00000020">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someone asks, “How can I know I have eternal life?” Then we should ask “Do you believe in the Son of God?” If he or she says “Yes”, then we can tell “you have eternal life.” </w:t>
      </w:r>
    </w:p>
    <w:p w:rsidR="00000000" w:rsidDel="00000000" w:rsidP="00000000" w:rsidRDefault="00000000" w:rsidRPr="00000000" w14:paraId="00000022">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Believers can be driven by eternal life or earthly life. </w:t>
      </w:r>
    </w:p>
    <w:p w:rsidR="00000000" w:rsidDel="00000000" w:rsidP="00000000" w:rsidRDefault="00000000" w:rsidRPr="00000000" w14:paraId="00000024">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Gnostics claim that believing in Jesus is not enough. You need to have some other secret knowledge to have eternal life. But John says believing in Jesus is enough. </w:t>
      </w:r>
    </w:p>
    <w:p w:rsidR="00000000" w:rsidDel="00000000" w:rsidP="00000000" w:rsidRDefault="00000000" w:rsidRPr="00000000" w14:paraId="00000026">
      <w:pP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know we have eternal life, we can live for eternal life instead of focusing on our earthly life. </w:t>
      </w:r>
    </w:p>
    <w:p w:rsidR="00000000" w:rsidDel="00000000" w:rsidP="00000000" w:rsidRDefault="00000000" w:rsidRPr="00000000" w14:paraId="00000028">
      <w:pPr>
        <w:shd w:fill="ffffff" w:val="clea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9">
      <w:pPr>
        <w:shd w:fill="ffffff" w:val="clear"/>
        <w:spacing w:after="240" w:lineRule="auto"/>
        <w:ind w:left="72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w:t>
      </w:r>
    </w:p>
    <w:p w:rsidR="00000000" w:rsidDel="00000000" w:rsidP="00000000" w:rsidRDefault="00000000" w:rsidRPr="00000000" w14:paraId="0000002A">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B">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14 </w:t>
      </w:r>
      <w:r w:rsidDel="00000000" w:rsidR="00000000" w:rsidRPr="00000000">
        <w:rPr>
          <w:rFonts w:ascii="Times New Roman" w:cs="Times New Roman" w:eastAsia="Times New Roman" w:hAnsi="Times New Roman"/>
          <w:b w:val="1"/>
          <w:bCs w:val="1"/>
          <w:sz w:val="24"/>
          <w:szCs w:val="24"/>
          <w:rtl w:val="0"/>
        </w:rPr>
        <w:t xml:space="preserve">And this is the confidence that we have toward him, that if we ask anything according to his will he hears us. </w:t>
      </w:r>
      <w:r w:rsidDel="00000000" w:rsidR="00000000" w:rsidRPr="00000000">
        <w:rPr>
          <w:rFonts w:ascii="Times New Roman" w:cs="Times New Roman" w:eastAsia="Times New Roman" w:hAnsi="Times New Roman"/>
          <w:b w:val="1"/>
          <w:bCs w:val="1"/>
          <w:sz w:val="24"/>
          <w:szCs w:val="24"/>
          <w:vertAlign w:val="superscript"/>
          <w:rtl w:val="0"/>
        </w:rPr>
        <w:t xml:space="preserve">15 </w:t>
      </w:r>
      <w:r w:rsidDel="00000000" w:rsidR="00000000" w:rsidRPr="00000000">
        <w:rPr>
          <w:rFonts w:ascii="Times New Roman" w:cs="Times New Roman" w:eastAsia="Times New Roman" w:hAnsi="Times New Roman"/>
          <w:b w:val="1"/>
          <w:bCs w:val="1"/>
          <w:sz w:val="24"/>
          <w:szCs w:val="24"/>
          <w:rtl w:val="0"/>
        </w:rPr>
        <w:t xml:space="preserve">And if we know that he hears us in whatever we ask, we know that we have the requests that we have asked of him.</w:t>
      </w:r>
    </w:p>
    <w:p w:rsidR="00000000" w:rsidDel="00000000" w:rsidP="00000000" w:rsidRDefault="00000000" w:rsidRPr="00000000" w14:paraId="0000002C">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16 </w:t>
      </w:r>
      <w:r w:rsidDel="00000000" w:rsidR="00000000" w:rsidRPr="00000000">
        <w:rPr>
          <w:rFonts w:ascii="Times New Roman" w:cs="Times New Roman" w:eastAsia="Times New Roman" w:hAnsi="Times New Roman"/>
          <w:b w:val="1"/>
          <w:bCs w:val="1"/>
          <w:sz w:val="24"/>
          <w:szCs w:val="24"/>
          <w:rtl w:val="0"/>
        </w:rPr>
        <w:t xml:space="preserve">If anyone sees his brother committing a sin not leading to death, he shall ask, and God will give him life—to those who commit sins that do not lead to death. There is sin that leads to death; I do not say that one should pray for that.</w:t>
      </w:r>
    </w:p>
    <w:p w:rsidR="00000000" w:rsidDel="00000000" w:rsidP="00000000" w:rsidRDefault="00000000" w:rsidRPr="00000000" w14:paraId="0000002D">
      <w:pPr>
        <w:shd w:fill="ffffff" w:val="clea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E">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40"/>
          <w:szCs w:val="40"/>
          <w:rtl w:val="0"/>
        </w:rPr>
        <w:t xml:space="preserve">2.</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rFonts w:ascii="Times New Roman" w:cs="Times New Roman" w:eastAsia="Times New Roman" w:hAnsi="Times New Roman"/>
          <w:b w:val="1"/>
          <w:bCs w:val="1"/>
          <w:color w:val="0d0d0d"/>
          <w:sz w:val="24"/>
          <w:szCs w:val="24"/>
          <w:rtl w:val="0"/>
        </w:rPr>
        <w:t xml:space="preserve">V14-16. What confidence should we have towards Jesus? (14)</w:t>
      </w:r>
    </w:p>
    <w:p w:rsidR="00000000" w:rsidDel="00000000" w:rsidP="00000000" w:rsidRDefault="00000000" w:rsidRPr="00000000" w14:paraId="0000002F">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If we ask according to his will he hears us.</w:t>
      </w:r>
    </w:p>
    <w:p w:rsidR="00000000" w:rsidDel="00000000" w:rsidP="00000000" w:rsidRDefault="00000000" w:rsidRPr="00000000" w14:paraId="00000030">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If he hears us what can we also know? (15)</w:t>
      </w:r>
    </w:p>
    <w:p w:rsidR="00000000" w:rsidDel="00000000" w:rsidP="00000000" w:rsidRDefault="00000000" w:rsidRPr="00000000" w14:paraId="00000031">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We know that we have asked for something. We have already prayed for something. </w:t>
      </w:r>
    </w:p>
    <w:p w:rsidR="00000000" w:rsidDel="00000000" w:rsidP="00000000" w:rsidRDefault="00000000" w:rsidRPr="00000000" w14:paraId="00000032">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If we can receive the requests we have asked of Jesus, how might this change how we live our lives?</w:t>
      </w:r>
    </w:p>
    <w:p w:rsidR="00000000" w:rsidDel="00000000" w:rsidP="00000000" w:rsidRDefault="00000000" w:rsidRPr="00000000" w14:paraId="0000003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can live in confidence. The receiving answer for our prayers without fail is the evidence that we have such an intimate relationship with God. </w:t>
      </w:r>
    </w:p>
    <w:p w:rsidR="00000000" w:rsidDel="00000000" w:rsidP="00000000" w:rsidRDefault="00000000" w:rsidRPr="00000000" w14:paraId="00000034">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hd w:fill="ffffff" w:val="clear"/>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w:t>
      </w:r>
    </w:p>
    <w:p w:rsidR="00000000" w:rsidDel="00000000" w:rsidP="00000000" w:rsidRDefault="00000000" w:rsidRPr="00000000" w14:paraId="00000036">
      <w:pPr>
        <w:shd w:fill="ffffff" w:val="clear"/>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Additional note from v.14-16</w:t>
      </w:r>
    </w:p>
    <w:p w:rsidR="00000000" w:rsidDel="00000000" w:rsidP="00000000" w:rsidRDefault="00000000" w:rsidRPr="00000000" w14:paraId="00000037">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14 </w:t>
      </w:r>
      <w:r w:rsidDel="00000000" w:rsidR="00000000" w:rsidRPr="00000000">
        <w:rPr>
          <w:rFonts w:ascii="Times New Roman" w:cs="Times New Roman" w:eastAsia="Times New Roman" w:hAnsi="Times New Roman"/>
          <w:b w:val="1"/>
          <w:bCs w:val="1"/>
          <w:sz w:val="24"/>
          <w:szCs w:val="24"/>
          <w:rtl w:val="0"/>
        </w:rPr>
        <w:t xml:space="preserve">And this is the confidence that we have toward him, that if we ask anything according to his will he hears us.</w:t>
      </w:r>
    </w:p>
    <w:p w:rsidR="00000000" w:rsidDel="00000000" w:rsidP="00000000" w:rsidRDefault="00000000" w:rsidRPr="00000000" w14:paraId="0000003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relationship between father and children, God will answer us. Jesus said that even evil people know how to give good gifts to their children. And much more will your heavenly Father give the good things for you when you ask? That is God’s heart. So we have confidence that God will care about our prayers. </w:t>
      </w:r>
    </w:p>
    <w:p w:rsidR="00000000" w:rsidDel="00000000" w:rsidP="00000000" w:rsidRDefault="00000000" w:rsidRPr="00000000" w14:paraId="00000039">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there is one condition: according to his will. God’s will refers to his commands, character, or nature. So when we pray, we need to think about his will first. We can know his will, character, and nature through his commandments and his words. </w:t>
      </w:r>
    </w:p>
    <w:p w:rsidR="00000000" w:rsidDel="00000000" w:rsidP="00000000" w:rsidRDefault="00000000" w:rsidRPr="00000000" w14:paraId="0000003B">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God does not give us according to our corrupt desires. In John 14:13, Jesus says something like “Whatever you ask in my name, I will do it so that the Father may be glorified.” The ultimate goal of our prayer is to glorify God. </w:t>
      </w:r>
    </w:p>
    <w:p w:rsidR="00000000" w:rsidDel="00000000" w:rsidP="00000000" w:rsidRDefault="00000000" w:rsidRPr="00000000" w14:paraId="000000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Romans 8:32 says God will give all things graciously since God did not spare his own Son. God will give us all other things because they are minor and smaller things compared to giving his own Son. </w:t>
      </w:r>
    </w:p>
    <w:p w:rsidR="00000000" w:rsidDel="00000000" w:rsidP="00000000" w:rsidRDefault="00000000" w:rsidRPr="00000000" w14:paraId="0000003E">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 we pray, we need to think about how we can glorify God through our prayer. If we find it, God will answer our prayers. Even our prayers for our children should be related to glorifying God. </w:t>
      </w:r>
    </w:p>
    <w:p w:rsidR="00000000" w:rsidDel="00000000" w:rsidP="00000000" w:rsidRDefault="00000000" w:rsidRPr="00000000" w14:paraId="00000040">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vertAlign w:val="superscript"/>
          <w:rtl w:val="0"/>
        </w:rPr>
        <w:t xml:space="preserve">15 </w:t>
      </w:r>
      <w:r w:rsidDel="00000000" w:rsidR="00000000" w:rsidRPr="00000000">
        <w:rPr>
          <w:rFonts w:ascii="Times New Roman" w:cs="Times New Roman" w:eastAsia="Times New Roman" w:hAnsi="Times New Roman"/>
          <w:b w:val="1"/>
          <w:bCs w:val="1"/>
          <w:sz w:val="24"/>
          <w:szCs w:val="24"/>
          <w:rtl w:val="0"/>
        </w:rPr>
        <w:t xml:space="preserve">And if we know that he hears us in whatever we ask, we know that we have the requests that we have asked of him.</w:t>
      </w:r>
    </w:p>
    <w:p w:rsidR="00000000" w:rsidDel="00000000" w:rsidP="00000000" w:rsidRDefault="00000000" w:rsidRPr="00000000" w14:paraId="0000004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already got what we have asked. Mark 11:24 says like “whatever you ask for in prayer, believe that you have received it and it will be yours.” We can pray with such confidence that our prayer was already answered. To receive answer for our prayers is a great privilege when we believe Jesus is the Christ and the Son of God.</w:t>
      </w:r>
    </w:p>
    <w:p w:rsidR="00000000" w:rsidDel="00000000" w:rsidP="00000000" w:rsidRDefault="00000000" w:rsidRPr="00000000" w14:paraId="00000044">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already received the eternal life, which is the greatest blessing. But God gave us more because God wants man to glorify him. That is the restoration of the purpose of man’s life which is to glorify God. We lost many things, including the garden when we sinned. Now God wants to provide everything we need. It is like providing another Garden of Eden for us. </w:t>
      </w:r>
    </w:p>
    <w:p w:rsidR="00000000" w:rsidDel="00000000" w:rsidP="00000000" w:rsidRDefault="00000000" w:rsidRPr="00000000" w14:paraId="00000046">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provides even what we need for our earthly life. </w:t>
      </w:r>
    </w:p>
    <w:p w:rsidR="00000000" w:rsidDel="00000000" w:rsidP="00000000" w:rsidRDefault="00000000" w:rsidRPr="00000000" w14:paraId="00000048">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16 </w:t>
      </w:r>
      <w:r w:rsidDel="00000000" w:rsidR="00000000" w:rsidRPr="00000000">
        <w:rPr>
          <w:rFonts w:ascii="Times New Roman" w:cs="Times New Roman" w:eastAsia="Times New Roman" w:hAnsi="Times New Roman"/>
          <w:b w:val="1"/>
          <w:bCs w:val="1"/>
          <w:sz w:val="24"/>
          <w:szCs w:val="24"/>
          <w:rtl w:val="0"/>
        </w:rPr>
        <w:t xml:space="preserve">If anyone sees his brother committing a sin not leading to death, he shall ask, and God will give him life—to those who commit sins that do not lead to death. There is sin that leads to death; I do not say that one should pray for that.</w:t>
      </w:r>
    </w:p>
    <w:p w:rsidR="00000000" w:rsidDel="00000000" w:rsidP="00000000" w:rsidRDefault="00000000" w:rsidRPr="00000000" w14:paraId="0000004A">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B">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C">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D">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E">
      <w:pPr>
        <w:shd w:fill="ffffff" w:val="clear"/>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w:t>
      </w:r>
    </w:p>
    <w:p w:rsidR="00000000" w:rsidDel="00000000" w:rsidP="00000000" w:rsidRDefault="00000000" w:rsidRPr="00000000" w14:paraId="0000004F">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0">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1">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2">
      <w:pPr>
        <w:shd w:fill="ffffff" w:val="clear"/>
        <w:spacing w:after="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16 </w:t>
      </w:r>
      <w:r w:rsidDel="00000000" w:rsidR="00000000" w:rsidRPr="00000000">
        <w:rPr>
          <w:rFonts w:ascii="Times New Roman" w:cs="Times New Roman" w:eastAsia="Times New Roman" w:hAnsi="Times New Roman"/>
          <w:b w:val="1"/>
          <w:bCs w:val="1"/>
          <w:sz w:val="24"/>
          <w:szCs w:val="24"/>
          <w:highlight w:val="white"/>
          <w:rtl w:val="0"/>
        </w:rPr>
        <w:t xml:space="preserve">If anyone sees his brother committing a sin not leading to death, he shall ask, and God will give him life—to those who commit sins that do not lead to death. There is sin that leads to death; I do not say that one should pray for that.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17 </w:t>
      </w:r>
      <w:r w:rsidDel="00000000" w:rsidR="00000000" w:rsidRPr="00000000">
        <w:rPr>
          <w:rFonts w:ascii="Times New Roman" w:cs="Times New Roman" w:eastAsia="Times New Roman" w:hAnsi="Times New Roman"/>
          <w:b w:val="1"/>
          <w:bCs w:val="1"/>
          <w:sz w:val="24"/>
          <w:szCs w:val="24"/>
          <w:highlight w:val="white"/>
          <w:rtl w:val="0"/>
        </w:rPr>
        <w:t xml:space="preserve">All wrongdoing is sin, but there is sin that does not lead to death.</w:t>
        <w:br w:type="textWrapping"/>
      </w:r>
    </w:p>
    <w:p w:rsidR="00000000" w:rsidDel="00000000" w:rsidP="00000000" w:rsidRDefault="00000000" w:rsidRPr="00000000" w14:paraId="00000053">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40"/>
          <w:szCs w:val="40"/>
          <w:rtl w:val="0"/>
        </w:rPr>
        <w:t xml:space="preserve">3.</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rFonts w:ascii="Times New Roman" w:cs="Times New Roman" w:eastAsia="Times New Roman" w:hAnsi="Times New Roman"/>
          <w:b w:val="1"/>
          <w:bCs w:val="1"/>
          <w:color w:val="0d0d0d"/>
          <w:sz w:val="24"/>
          <w:szCs w:val="24"/>
          <w:rtl w:val="0"/>
        </w:rPr>
        <w:t xml:space="preserve">V16-17. What is something we should ask if we see a brother committing a sin not leading to death?</w:t>
      </w:r>
    </w:p>
    <w:p w:rsidR="00000000" w:rsidDel="00000000" w:rsidP="00000000" w:rsidRDefault="00000000" w:rsidRPr="00000000" w14:paraId="00000054">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That he should repent and turn to God again. </w:t>
      </w:r>
    </w:p>
    <w:p w:rsidR="00000000" w:rsidDel="00000000" w:rsidP="00000000" w:rsidRDefault="00000000" w:rsidRPr="00000000" w14:paraId="00000055">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Why?</w:t>
      </w:r>
    </w:p>
    <w:p w:rsidR="00000000" w:rsidDel="00000000" w:rsidP="00000000" w:rsidRDefault="00000000" w:rsidRPr="00000000" w14:paraId="00000056">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Because God will hear our prayers, and to pray for our brother who is sinning is a way to love our brother. </w:t>
      </w:r>
    </w:p>
    <w:p w:rsidR="00000000" w:rsidDel="00000000" w:rsidP="00000000" w:rsidRDefault="00000000" w:rsidRPr="00000000" w14:paraId="00000057">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Why is this direction important to know? (16)</w:t>
        <w:br w:type="textWrapping"/>
        <w:br w:type="textWrapping"/>
      </w:r>
      <w:r w:rsidDel="00000000" w:rsidR="00000000" w:rsidRPr="00000000">
        <w:rPr>
          <w:rFonts w:ascii="Times New Roman" w:cs="Times New Roman" w:eastAsia="Times New Roman" w:hAnsi="Times New Roman"/>
          <w:color w:val="0d0d0d"/>
          <w:sz w:val="24"/>
          <w:szCs w:val="24"/>
          <w:rtl w:val="0"/>
        </w:rPr>
        <w:t xml:space="preserve">Because it is a way to love our brother and save him from death. </w:t>
      </w:r>
      <w:r w:rsidDel="00000000" w:rsidR="00000000" w:rsidRPr="00000000">
        <w:rPr>
          <w:rFonts w:ascii="Times New Roman" w:cs="Times New Roman" w:eastAsia="Times New Roman" w:hAnsi="Times New Roman"/>
          <w:b w:val="1"/>
          <w:bCs w:val="1"/>
          <w:color w:val="0d0d0d"/>
          <w:sz w:val="24"/>
          <w:szCs w:val="24"/>
          <w:rtl w:val="0"/>
        </w:rPr>
        <w:br w:type="textWrapping"/>
      </w:r>
    </w:p>
    <w:p w:rsidR="00000000" w:rsidDel="00000000" w:rsidP="00000000" w:rsidRDefault="00000000" w:rsidRPr="00000000" w14:paraId="00000058">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9">
      <w:pPr>
        <w:shd w:fill="ffffff" w:val="clear"/>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w:t>
      </w:r>
    </w:p>
    <w:p w:rsidR="00000000" w:rsidDel="00000000" w:rsidP="00000000" w:rsidRDefault="00000000" w:rsidRPr="00000000" w14:paraId="0000005A">
      <w:pPr>
        <w:shd w:fill="ffffff" w:val="clear"/>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Additional note from v.16-17</w:t>
      </w:r>
    </w:p>
    <w:p w:rsidR="00000000" w:rsidDel="00000000" w:rsidP="00000000" w:rsidRDefault="00000000" w:rsidRPr="00000000" w14:paraId="0000005B">
      <w:pPr>
        <w:shd w:fill="ffffff" w:val="clea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16 </w:t>
      </w:r>
      <w:r w:rsidDel="00000000" w:rsidR="00000000" w:rsidRPr="00000000">
        <w:rPr>
          <w:rFonts w:ascii="Times New Roman" w:cs="Times New Roman" w:eastAsia="Times New Roman" w:hAnsi="Times New Roman"/>
          <w:b w:val="1"/>
          <w:bCs w:val="1"/>
          <w:sz w:val="24"/>
          <w:szCs w:val="24"/>
          <w:highlight w:val="white"/>
          <w:rtl w:val="0"/>
        </w:rPr>
        <w:t xml:space="preserve">If anyone sees his brother committing a sin not leading to death, he shall ask, and God will give him life</w:t>
      </w:r>
    </w:p>
    <w:p w:rsidR="00000000" w:rsidDel="00000000" w:rsidP="00000000" w:rsidRDefault="00000000" w:rsidRPr="00000000" w14:paraId="0000005C">
      <w:pP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we pray to God, especially when we pray for our brothers who sin (because they are in danger), we need to pray to God that God may help them to repent and be saved.</w:t>
      </w:r>
    </w:p>
    <w:p w:rsidR="00000000" w:rsidDel="00000000" w:rsidP="00000000" w:rsidRDefault="00000000" w:rsidRPr="00000000" w14:paraId="0000005D">
      <w:pP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E">
      <w:pP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need to pray for brothers and sisters who sin. When we pray, God will forgive them and give them life, restoring a relationship with them. </w:t>
      </w:r>
    </w:p>
    <w:p w:rsidR="00000000" w:rsidDel="00000000" w:rsidP="00000000" w:rsidRDefault="00000000" w:rsidRPr="00000000" w14:paraId="0000005F">
      <w:pP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0">
      <w:pPr>
        <w:shd w:fill="ffffff" w:val="clea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—to those who commit sins that do not lead to death. There is sin that leads to death; I do not say that one should pray for that.</w:t>
      </w:r>
    </w:p>
    <w:p w:rsidR="00000000" w:rsidDel="00000000" w:rsidP="00000000" w:rsidRDefault="00000000" w:rsidRPr="00000000" w14:paraId="00000061">
      <w:pP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John does not recommend praying for the sin that leads to death. It may mean it is useless to pray for that kind of sin. </w:t>
      </w:r>
    </w:p>
    <w:p w:rsidR="00000000" w:rsidDel="00000000" w:rsidP="00000000" w:rsidRDefault="00000000" w:rsidRPr="00000000" w14:paraId="00000062">
      <w:pP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3">
      <w:pPr>
        <w:shd w:fill="ffffff" w:val="clea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17 </w:t>
      </w:r>
      <w:r w:rsidDel="00000000" w:rsidR="00000000" w:rsidRPr="00000000">
        <w:rPr>
          <w:rFonts w:ascii="Times New Roman" w:cs="Times New Roman" w:eastAsia="Times New Roman" w:hAnsi="Times New Roman"/>
          <w:b w:val="1"/>
          <w:bCs w:val="1"/>
          <w:sz w:val="24"/>
          <w:szCs w:val="24"/>
          <w:highlight w:val="white"/>
          <w:rtl w:val="0"/>
        </w:rPr>
        <w:t xml:space="preserve">All wrongdoing is sin, but there is sin that does not lead to death.</w:t>
      </w:r>
    </w:p>
    <w:p w:rsidR="00000000" w:rsidDel="00000000" w:rsidP="00000000" w:rsidRDefault="00000000" w:rsidRPr="00000000" w14:paraId="0000006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is good to know God is willing to forgive our sins except the sin that leads to death. What is sin that leads to death?</w:t>
      </w:r>
    </w:p>
    <w:p w:rsidR="00000000" w:rsidDel="00000000" w:rsidP="00000000" w:rsidRDefault="00000000" w:rsidRPr="00000000" w14:paraId="00000065">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hd w:fill="ffffff" w:val="clea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In the most common interpretation, it is a sin to refuse to believe God’s testimony and refuse to repent. John had Gnosticism in mind when he talked about sin that cannot be forgiven. They came to church and heard the gospel and enjoyed its blessings. But after listening and believing the gospel and enjoying all of God’s blessings, they never want to return to the gospel truth after they fell into the Gnostics’ lies. But rather, they kept sinning. This kind of sin of rebellion and persistent unbelief is unforgivable. We cannot ask God to forgive such sin. </w:t>
      </w:r>
      <w:r w:rsidDel="00000000" w:rsidR="00000000" w:rsidRPr="00000000">
        <w:rPr>
          <w:rFonts w:ascii="Times New Roman" w:cs="Times New Roman" w:eastAsia="Times New Roman" w:hAnsi="Times New Roman"/>
          <w:sz w:val="24"/>
          <w:szCs w:val="24"/>
          <w:u w:val="single"/>
          <w:rtl w:val="0"/>
        </w:rPr>
        <w:t xml:space="preserve">We can pray for them to repent. But their sin is not forgivable when they kept rebelling and unbelieving. We can pray for them to repent. But we cannot pray for such sin to be forgiven. </w:t>
      </w:r>
    </w:p>
    <w:p w:rsidR="00000000" w:rsidDel="00000000" w:rsidP="00000000" w:rsidRDefault="00000000" w:rsidRPr="00000000" w14:paraId="00000067">
      <w:pPr>
        <w:shd w:fill="ffffff" w:val="clea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The sin of blaspheming the Holy Spirit cannot be forgiven according to Jesus.</w:t>
      </w:r>
      <w:r w:rsidDel="00000000" w:rsidR="00000000" w:rsidRPr="00000000">
        <w:rPr>
          <w:rFonts w:ascii="Times New Roman" w:cs="Times New Roman" w:eastAsia="Times New Roman" w:hAnsi="Times New Roman"/>
          <w:sz w:val="24"/>
          <w:szCs w:val="24"/>
          <w:rtl w:val="0"/>
        </w:rPr>
        <w:t xml:space="preserve"> In Matthew 12:31-32 Jesus said,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31 </w:t>
      </w:r>
      <w:r w:rsidDel="00000000" w:rsidR="00000000" w:rsidRPr="00000000">
        <w:rPr>
          <w:rFonts w:ascii="Times New Roman" w:cs="Times New Roman" w:eastAsia="Times New Roman" w:hAnsi="Times New Roman"/>
          <w:sz w:val="24"/>
          <w:szCs w:val="24"/>
          <w:highlight w:val="white"/>
          <w:rtl w:val="0"/>
        </w:rPr>
        <w:t xml:space="preserve">Therefore I tell you, every sin and blasphemy will be forgiven people, but the blasphemy against the Spirit will not be forgiven.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32 </w:t>
      </w:r>
      <w:r w:rsidDel="00000000" w:rsidR="00000000" w:rsidRPr="00000000">
        <w:rPr>
          <w:rFonts w:ascii="Times New Roman" w:cs="Times New Roman" w:eastAsia="Times New Roman" w:hAnsi="Times New Roman"/>
          <w:sz w:val="24"/>
          <w:szCs w:val="24"/>
          <w:highlight w:val="white"/>
          <w:rtl w:val="0"/>
        </w:rPr>
        <w:t xml:space="preserve">And whoever speaks a word against the Son of Man will be forgiven, but whoever speaks against the Holy Spirit will not be forgiven, either in this age or in the age to come.”</w:t>
      </w:r>
      <w:r w:rsidDel="00000000" w:rsidR="00000000" w:rsidRPr="00000000">
        <w:rPr>
          <w:rtl w:val="0"/>
        </w:rPr>
      </w:r>
    </w:p>
    <w:p w:rsidR="00000000" w:rsidDel="00000000" w:rsidP="00000000" w:rsidRDefault="00000000" w:rsidRPr="00000000" w14:paraId="0000006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Jesus said these words, the work of God was so obvious. But still, they did not want to believe. Such an intentional rejection of the Holy Spirit is unforgivable according to Jesus. Jude 1:12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12 </w:t>
      </w:r>
      <w:r w:rsidDel="00000000" w:rsidR="00000000" w:rsidRPr="00000000">
        <w:rPr>
          <w:rFonts w:ascii="Times New Roman" w:cs="Times New Roman" w:eastAsia="Times New Roman" w:hAnsi="Times New Roman"/>
          <w:sz w:val="24"/>
          <w:szCs w:val="24"/>
          <w:highlight w:val="white"/>
          <w:rtl w:val="0"/>
        </w:rPr>
        <w:t xml:space="preserve">These are hidden reefs at your love feasts, as they feast with you without fear, shepherds feeding themselves; waterless clouds, swept along by winds; fruitless trees in late autumn, twice dead, uprooted.” </w:t>
      </w:r>
      <w:r w:rsidDel="00000000" w:rsidR="00000000" w:rsidRPr="00000000">
        <w:rPr>
          <w:rtl w:val="0"/>
        </w:rPr>
      </w:r>
    </w:p>
    <w:p w:rsidR="00000000" w:rsidDel="00000000" w:rsidP="00000000" w:rsidRDefault="00000000" w:rsidRPr="00000000" w14:paraId="0000006A">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Gnostics experienced God’s grace. But they chose not to believe in the grace of God and kept rebelling and unbelieving. Some people are like them, very stubborn and very unrepentant. </w:t>
      </w:r>
    </w:p>
    <w:p w:rsidR="00000000" w:rsidDel="00000000" w:rsidP="00000000" w:rsidRDefault="00000000" w:rsidRPr="00000000" w14:paraId="0000006C">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robbers were crucified beside Jesus. One repented, and the other did not repent. The robber who repented was saved. The sin of the other robber who did not repent was not forgiven. </w:t>
      </w:r>
    </w:p>
    <w:p w:rsidR="00000000" w:rsidDel="00000000" w:rsidP="00000000" w:rsidRDefault="00000000" w:rsidRPr="00000000" w14:paraId="0000006E">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F">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0">
      <w:pPr>
        <w:shd w:fill="ffffff" w:val="clear"/>
        <w:spacing w:after="240" w:lineRule="auto"/>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w:t>
      </w:r>
    </w:p>
    <w:p w:rsidR="00000000" w:rsidDel="00000000" w:rsidP="00000000" w:rsidRDefault="00000000" w:rsidRPr="00000000" w14:paraId="00000071">
      <w:pPr>
        <w:shd w:fill="ffffff" w:val="clear"/>
        <w:spacing w:after="240" w:lineRule="auto"/>
        <w:ind w:left="108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d0d0d"/>
          <w:sz w:val="40"/>
          <w:szCs w:val="40"/>
          <w:rtl w:val="0"/>
        </w:rPr>
        <w:t xml:space="preserve">4.</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rFonts w:ascii="Times New Roman" w:cs="Times New Roman" w:eastAsia="Times New Roman" w:hAnsi="Times New Roman"/>
          <w:b w:val="1"/>
          <w:bCs w:val="1"/>
          <w:color w:val="0d0d0d"/>
          <w:sz w:val="24"/>
          <w:szCs w:val="24"/>
          <w:rtl w:val="0"/>
        </w:rPr>
        <w:t xml:space="preserve">What is sin that leads to death and why shouldn’t we pray for that?</w:t>
        <w:br w:type="textWrapping"/>
        <w:br w:type="textWrapping"/>
      </w:r>
      <w:r w:rsidDel="00000000" w:rsidR="00000000" w:rsidRPr="00000000">
        <w:rPr>
          <w:rFonts w:ascii="Times New Roman" w:cs="Times New Roman" w:eastAsia="Times New Roman" w:hAnsi="Times New Roman"/>
          <w:color w:val="0d0d0d"/>
          <w:sz w:val="24"/>
          <w:szCs w:val="24"/>
          <w:rtl w:val="0"/>
        </w:rPr>
        <w:t xml:space="preserve">Blaspheming the work of the Holy Spirit when it is so obvious to everyone. Keep rebelling and unbelieving against obvious work of God can be unforgivable. </w:t>
      </w:r>
      <w:r w:rsidDel="00000000" w:rsidR="00000000" w:rsidRPr="00000000">
        <w:rPr>
          <w:rtl w:val="0"/>
        </w:rPr>
      </w:r>
    </w:p>
    <w:p w:rsidR="00000000" w:rsidDel="00000000" w:rsidP="00000000" w:rsidRDefault="00000000" w:rsidRPr="00000000" w14:paraId="00000072">
      <w:pPr>
        <w:shd w:fill="ffffff" w:val="clea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hd w:fill="ffffff" w:val="clea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18 </w:t>
      </w:r>
      <w:r w:rsidDel="00000000" w:rsidR="00000000" w:rsidRPr="00000000">
        <w:rPr>
          <w:rFonts w:ascii="Times New Roman" w:cs="Times New Roman" w:eastAsia="Times New Roman" w:hAnsi="Times New Roman"/>
          <w:b w:val="1"/>
          <w:bCs w:val="1"/>
          <w:sz w:val="24"/>
          <w:szCs w:val="24"/>
          <w:rtl w:val="0"/>
        </w:rPr>
        <w:t xml:space="preserve">We know that everyone who has been born of God does not keep on sinning, but he who was born of God protects him, and the evil one does not touch him.</w:t>
      </w:r>
    </w:p>
    <w:p w:rsidR="00000000" w:rsidDel="00000000" w:rsidP="00000000" w:rsidRDefault="00000000" w:rsidRPr="00000000" w14:paraId="00000075">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19 </w:t>
      </w:r>
      <w:r w:rsidDel="00000000" w:rsidR="00000000" w:rsidRPr="00000000">
        <w:rPr>
          <w:rFonts w:ascii="Times New Roman" w:cs="Times New Roman" w:eastAsia="Times New Roman" w:hAnsi="Times New Roman"/>
          <w:b w:val="1"/>
          <w:bCs w:val="1"/>
          <w:sz w:val="24"/>
          <w:szCs w:val="24"/>
          <w:rtl w:val="0"/>
        </w:rPr>
        <w:t xml:space="preserve">We know that we are from God, and the whole world lies in the power of the evil one.</w:t>
      </w:r>
    </w:p>
    <w:p w:rsidR="00000000" w:rsidDel="00000000" w:rsidP="00000000" w:rsidRDefault="00000000" w:rsidRPr="00000000" w14:paraId="00000076">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20 </w:t>
      </w:r>
      <w:r w:rsidDel="00000000" w:rsidR="00000000" w:rsidRPr="00000000">
        <w:rPr>
          <w:rFonts w:ascii="Times New Roman" w:cs="Times New Roman" w:eastAsia="Times New Roman" w:hAnsi="Times New Roman"/>
          <w:b w:val="1"/>
          <w:bCs w:val="1"/>
          <w:sz w:val="24"/>
          <w:szCs w:val="24"/>
          <w:rtl w:val="0"/>
        </w:rPr>
        <w:t xml:space="preserve">And we know that the Son of God has come and has given us understanding, so that we may know him who is true; and we are in him who is true, in his Son Jesus Christ. He is the true God and eternal life. </w:t>
      </w:r>
      <w:r w:rsidDel="00000000" w:rsidR="00000000" w:rsidRPr="00000000">
        <w:rPr>
          <w:rFonts w:ascii="Times New Roman" w:cs="Times New Roman" w:eastAsia="Times New Roman" w:hAnsi="Times New Roman"/>
          <w:b w:val="1"/>
          <w:bCs w:val="1"/>
          <w:sz w:val="24"/>
          <w:szCs w:val="24"/>
          <w:vertAlign w:val="superscript"/>
          <w:rtl w:val="0"/>
        </w:rPr>
        <w:t xml:space="preserve">21 </w:t>
      </w:r>
      <w:r w:rsidDel="00000000" w:rsidR="00000000" w:rsidRPr="00000000">
        <w:rPr>
          <w:rFonts w:ascii="Times New Roman" w:cs="Times New Roman" w:eastAsia="Times New Roman" w:hAnsi="Times New Roman"/>
          <w:b w:val="1"/>
          <w:bCs w:val="1"/>
          <w:sz w:val="24"/>
          <w:szCs w:val="24"/>
          <w:rtl w:val="0"/>
        </w:rPr>
        <w:t xml:space="preserve">Little children, keep yourselves from idols.</w:t>
      </w:r>
    </w:p>
    <w:p w:rsidR="00000000" w:rsidDel="00000000" w:rsidP="00000000" w:rsidRDefault="00000000" w:rsidRPr="00000000" w14:paraId="00000077">
      <w:pPr>
        <w:shd w:fill="ffffff" w:val="clea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8">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40"/>
          <w:szCs w:val="40"/>
          <w:rtl w:val="0"/>
        </w:rPr>
        <w:t xml:space="preserve">5.</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rFonts w:ascii="Times New Roman" w:cs="Times New Roman" w:eastAsia="Times New Roman" w:hAnsi="Times New Roman"/>
          <w:b w:val="1"/>
          <w:bCs w:val="1"/>
          <w:color w:val="0d0d0d"/>
          <w:sz w:val="24"/>
          <w:szCs w:val="24"/>
          <w:rtl w:val="0"/>
        </w:rPr>
        <w:t xml:space="preserve">V18-21. What happens to those born of God regarding sin? (18a) </w:t>
      </w:r>
    </w:p>
    <w:p w:rsidR="00000000" w:rsidDel="00000000" w:rsidP="00000000" w:rsidRDefault="00000000" w:rsidRPr="00000000" w14:paraId="00000079">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one who is born of God cannot keep on sinning. He has a new life from God, and God’s power, image, and desire begin to work in him. </w:t>
      </w:r>
    </w:p>
    <w:p w:rsidR="00000000" w:rsidDel="00000000" w:rsidP="00000000" w:rsidRDefault="00000000" w:rsidRPr="00000000" w14:paraId="0000007A">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Who helps us to not keep on sinning? (18b)</w:t>
      </w:r>
    </w:p>
    <w:p w:rsidR="00000000" w:rsidDel="00000000" w:rsidP="00000000" w:rsidRDefault="00000000" w:rsidRPr="00000000" w14:paraId="0000007B">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Our believing brother who refers to Jesus. </w:t>
      </w:r>
    </w:p>
    <w:p w:rsidR="00000000" w:rsidDel="00000000" w:rsidP="00000000" w:rsidRDefault="00000000" w:rsidRPr="00000000" w14:paraId="0000007C">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Who is the world under the power of? (19)</w:t>
      </w:r>
    </w:p>
    <w:p w:rsidR="00000000" w:rsidDel="00000000" w:rsidP="00000000" w:rsidRDefault="00000000" w:rsidRPr="00000000" w14:paraId="0000007D">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evil one, the devil. The world seems beautiful with great nature and gorgeous buildings, culture, and human population. But the world is under the power of the evil one. </w:t>
      </w:r>
    </w:p>
    <w:p w:rsidR="00000000" w:rsidDel="00000000" w:rsidP="00000000" w:rsidRDefault="00000000" w:rsidRPr="00000000" w14:paraId="0000007E">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What is different about us and the world, how does Jesus help us? (20)</w:t>
      </w:r>
    </w:p>
    <w:p w:rsidR="00000000" w:rsidDel="00000000" w:rsidP="00000000" w:rsidRDefault="00000000" w:rsidRPr="00000000" w14:paraId="0000007F">
      <w:pPr>
        <w:shd w:fill="ffffff" w:val="clear"/>
        <w:spacing w:after="240" w:lineRule="auto"/>
        <w:ind w:left="108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difference between us and the world is understanding. Jesus has given us understanding. But Jesus has not given understanding to the world. </w:t>
      </w:r>
    </w:p>
    <w:p w:rsidR="00000000" w:rsidDel="00000000" w:rsidP="00000000" w:rsidRDefault="00000000" w:rsidRPr="00000000" w14:paraId="00000080">
      <w:pPr>
        <w:shd w:fill="ffffff" w:val="clear"/>
        <w:spacing w:after="240" w:lineRule="auto"/>
        <w:ind w:left="1080" w:firstLine="0"/>
        <w:rPr>
          <w:rFonts w:ascii="Times New Roman" w:cs="Times New Roman" w:eastAsia="Times New Roman" w:hAnsi="Times New Roman"/>
          <w:b w:val="1"/>
          <w:bCs w:val="1"/>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 Why do you think this final warning is given to guard against idols? (21)</w:t>
      </w:r>
    </w:p>
    <w:p w:rsidR="00000000" w:rsidDel="00000000" w:rsidP="00000000" w:rsidRDefault="00000000" w:rsidRPr="00000000" w14:paraId="00000081">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Idols refer to everything other than Jesus, the Son of God. So believing everything other than Jesus is idol worshipping. </w:t>
      </w:r>
    </w:p>
    <w:p w:rsidR="00000000" w:rsidDel="00000000" w:rsidP="00000000" w:rsidRDefault="00000000" w:rsidRPr="00000000" w14:paraId="000000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 =================================</w:t>
      </w:r>
    </w:p>
    <w:p w:rsidR="00000000" w:rsidDel="00000000" w:rsidP="00000000" w:rsidRDefault="00000000" w:rsidRPr="00000000" w14:paraId="000000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note from v.18-21</w:t>
      </w:r>
    </w:p>
    <w:p w:rsidR="00000000" w:rsidDel="00000000" w:rsidP="00000000" w:rsidRDefault="00000000" w:rsidRPr="00000000" w14:paraId="000000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5">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18 </w:t>
      </w:r>
      <w:r w:rsidDel="00000000" w:rsidR="00000000" w:rsidRPr="00000000">
        <w:rPr>
          <w:rFonts w:ascii="Times New Roman" w:cs="Times New Roman" w:eastAsia="Times New Roman" w:hAnsi="Times New Roman"/>
          <w:b w:val="1"/>
          <w:bCs w:val="1"/>
          <w:sz w:val="24"/>
          <w:szCs w:val="24"/>
          <w:rtl w:val="0"/>
        </w:rPr>
        <w:t xml:space="preserve">We know that everyone who has been born of God does not keep on sinning,</w:t>
      </w:r>
    </w:p>
    <w:p w:rsidR="00000000" w:rsidDel="00000000" w:rsidP="00000000" w:rsidRDefault="00000000" w:rsidRPr="00000000" w14:paraId="00000086">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God’s nature and power begin to work in one who has been born of God.</w:t>
      </w:r>
    </w:p>
    <w:p w:rsidR="00000000" w:rsidDel="00000000" w:rsidP="00000000" w:rsidRDefault="00000000" w:rsidRPr="00000000" w14:paraId="00000087">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but he who was born of God protects him,</w:t>
      </w:r>
    </w:p>
    <w:p w:rsidR="00000000" w:rsidDel="00000000" w:rsidP="00000000" w:rsidRDefault="00000000" w:rsidRPr="00000000" w14:paraId="00000088">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who was born of God” refers to Jesus. Jesus overpowers the evil one. Gnostics claim we know God and throw away the gospel. It shows they are not born of God and they do not have a relationship with God. </w:t>
      </w:r>
    </w:p>
    <w:p w:rsidR="00000000" w:rsidDel="00000000" w:rsidP="00000000" w:rsidRDefault="00000000" w:rsidRPr="00000000" w14:paraId="00000089">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and the evil one does not touch him.</w:t>
      </w:r>
    </w:p>
    <w:p w:rsidR="00000000" w:rsidDel="00000000" w:rsidP="00000000" w:rsidRDefault="00000000" w:rsidRPr="00000000" w14:paraId="0000008A">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19 </w:t>
      </w:r>
      <w:r w:rsidDel="00000000" w:rsidR="00000000" w:rsidRPr="00000000">
        <w:rPr>
          <w:rFonts w:ascii="Times New Roman" w:cs="Times New Roman" w:eastAsia="Times New Roman" w:hAnsi="Times New Roman"/>
          <w:b w:val="1"/>
          <w:bCs w:val="1"/>
          <w:sz w:val="24"/>
          <w:szCs w:val="24"/>
          <w:rtl w:val="0"/>
        </w:rPr>
        <w:t xml:space="preserve">We know that we are from God, </w:t>
      </w:r>
    </w:p>
    <w:p w:rsidR="00000000" w:rsidDel="00000000" w:rsidP="00000000" w:rsidRDefault="00000000" w:rsidRPr="00000000" w14:paraId="0000008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know and we believe Jesus is the Son of God.</w:t>
      </w:r>
    </w:p>
    <w:p w:rsidR="00000000" w:rsidDel="00000000" w:rsidP="00000000" w:rsidRDefault="00000000" w:rsidRPr="00000000" w14:paraId="0000008C">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the whole world lies in the power of the evil one.</w:t>
      </w:r>
    </w:p>
    <w:p w:rsidR="00000000" w:rsidDel="00000000" w:rsidP="00000000" w:rsidRDefault="00000000" w:rsidRPr="00000000" w14:paraId="0000008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whole humanity is divided into two. Those born of God, and those who are in the world which is in the power of the evil one. Those who do not believe in Jesus are under the power of the evil one, Satan. </w:t>
      </w:r>
    </w:p>
    <w:p w:rsidR="00000000" w:rsidDel="00000000" w:rsidP="00000000" w:rsidRDefault="00000000" w:rsidRPr="00000000" w14:paraId="0000008F">
      <w:pPr>
        <w:shd w:fill="ffffff" w:val="clea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0">
      <w:pPr>
        <w:shd w:fill="ffffff" w:val="clea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20 </w:t>
      </w:r>
      <w:r w:rsidDel="00000000" w:rsidR="00000000" w:rsidRPr="00000000">
        <w:rPr>
          <w:rFonts w:ascii="Times New Roman" w:cs="Times New Roman" w:eastAsia="Times New Roman" w:hAnsi="Times New Roman"/>
          <w:b w:val="1"/>
          <w:bCs w:val="1"/>
          <w:sz w:val="24"/>
          <w:szCs w:val="24"/>
          <w:rtl w:val="0"/>
        </w:rPr>
        <w:t xml:space="preserve">And we know that the Son of God has come and has given us understanding,</w:t>
      </w:r>
    </w:p>
    <w:p w:rsidR="00000000" w:rsidDel="00000000" w:rsidP="00000000" w:rsidRDefault="00000000" w:rsidRPr="00000000" w14:paraId="00000091">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gave us the true understanding of God,  and true understanding of Jesus.</w:t>
      </w:r>
    </w:p>
    <w:p w:rsidR="00000000" w:rsidDel="00000000" w:rsidP="00000000" w:rsidRDefault="00000000" w:rsidRPr="00000000" w14:paraId="00000092">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so that we may know him who is true; and we are in him who is true, in his Son Jesus Christ. He is the true God and eternal life. </w:t>
      </w:r>
      <w:r w:rsidDel="00000000" w:rsidR="00000000" w:rsidRPr="00000000">
        <w:rPr>
          <w:rFonts w:ascii="Times New Roman" w:cs="Times New Roman" w:eastAsia="Times New Roman" w:hAnsi="Times New Roman"/>
          <w:sz w:val="24"/>
          <w:szCs w:val="24"/>
          <w:rtl w:val="0"/>
        </w:rPr>
        <w:t xml:space="preserve">- This is the conclusion of the whole book of 1 John - Jesus is the true God and eternal life.</w:t>
      </w:r>
    </w:p>
    <w:p w:rsidR="00000000" w:rsidDel="00000000" w:rsidP="00000000" w:rsidRDefault="00000000" w:rsidRPr="00000000" w14:paraId="00000093">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Gnostics claim that through their secret knowledge, people can be united with God. But John says that is not true. By believing in Jesus, we can have a true relationship with God. </w:t>
      </w:r>
    </w:p>
    <w:p w:rsidR="00000000" w:rsidDel="00000000" w:rsidP="00000000" w:rsidRDefault="00000000" w:rsidRPr="00000000" w14:paraId="00000094">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21 </w:t>
      </w:r>
      <w:r w:rsidDel="00000000" w:rsidR="00000000" w:rsidRPr="00000000">
        <w:rPr>
          <w:rFonts w:ascii="Times New Roman" w:cs="Times New Roman" w:eastAsia="Times New Roman" w:hAnsi="Times New Roman"/>
          <w:b w:val="1"/>
          <w:bCs w:val="1"/>
          <w:sz w:val="24"/>
          <w:szCs w:val="24"/>
          <w:rtl w:val="0"/>
        </w:rPr>
        <w:t xml:space="preserve">Little children, keep yourselves from idols. </w:t>
      </w:r>
      <w:r w:rsidDel="00000000" w:rsidR="00000000" w:rsidRPr="00000000">
        <w:rPr>
          <w:rFonts w:ascii="Times New Roman" w:cs="Times New Roman" w:eastAsia="Times New Roman" w:hAnsi="Times New Roman"/>
          <w:sz w:val="24"/>
          <w:szCs w:val="24"/>
          <w:rtl w:val="0"/>
        </w:rPr>
        <w:t xml:space="preserve">All other things other than Jesus Christ are idols. They are all false gods. None of those things can give eternal life.</w:t>
      </w:r>
    </w:p>
    <w:p w:rsidR="00000000" w:rsidDel="00000000" w:rsidP="00000000" w:rsidRDefault="00000000" w:rsidRPr="00000000" w14:paraId="00000095">
      <w:pPr>
        <w:shd w:fill="ffffff" w:val="clea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Gnostics claim that through special revelation from God. They implied “We have secret knowledge. And your knowledge is low-level, and you need to learn from us.” For two hundred years, Gnostics influenced Christians.</w:t>
      </w:r>
      <w:r w:rsidDel="00000000" w:rsidR="00000000" w:rsidRPr="00000000">
        <w:rPr>
          <w:rtl w:val="0"/>
        </w:rPr>
      </w:r>
    </w:p>
    <w:p w:rsidR="00000000" w:rsidDel="00000000" w:rsidP="00000000" w:rsidRDefault="00000000" w:rsidRPr="00000000" w14:paraId="00000096">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John was saying we know 1) we have eternal life, 2) God hears our prayers, 3) there is unforgivable sin, and 4) Jesus gave us understanding. John says we can have the right understanding, and we can know the truth. Jesus Christ revealed all the truth. We have enough truth. </w:t>
      </w:r>
    </w:p>
    <w:p w:rsidR="00000000" w:rsidDel="00000000" w:rsidP="00000000" w:rsidRDefault="00000000" w:rsidRPr="00000000" w14:paraId="00000097">
      <w:pP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There is tremendous power in truth. John does not talk about more but rather presents a simple statement.</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9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C">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D">
      <w:pPr>
        <w:rPr>
          <w:rFonts w:ascii="Times New Roman" w:cs="Times New Roman" w:eastAsia="Times New Roman" w:hAnsi="Times New Roman"/>
          <w:b w:val="1"/>
          <w:bCs w:val="1"/>
          <w:color w:val="0d0d0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